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4D0" w:rsidRDefault="00576DD1" w:rsidP="00D354D0">
      <w:pPr>
        <w:rPr>
          <w:rFonts w:eastAsia="UD デジタル 教科書体 NP-R"/>
        </w:rPr>
      </w:pPr>
      <w:r w:rsidRPr="00F9194C">
        <w:rPr>
          <w:rFonts w:eastAsia="UD デジタル 教科書体 NP-R" w:hint="eastAsia"/>
        </w:rPr>
        <w:t>門眞</w:t>
      </w:r>
      <w:r>
        <w:rPr>
          <w:rFonts w:eastAsia="UD デジタル 教科書体 NP-R" w:hint="eastAsia"/>
        </w:rPr>
        <w:t>一</w:t>
      </w:r>
      <w:r w:rsidRPr="00F9194C">
        <w:rPr>
          <w:rFonts w:eastAsia="UD デジタル 教科書体 NP-R" w:hint="eastAsia"/>
        </w:rPr>
        <w:t>郎</w:t>
      </w:r>
      <w:r w:rsidRPr="00115C65">
        <w:rPr>
          <w:rStyle w:val="a9"/>
          <w:rFonts w:ascii="UD デジタル 教科書体 NP-R" w:eastAsia="UD デジタル 教科書体 NP-R"/>
          <w:sz w:val="21"/>
          <w:szCs w:val="21"/>
        </w:rPr>
        <w:footnoteReference w:customMarkFollows="1" w:id="1"/>
        <w:sym w:font="Symbol" w:char="F02A"/>
      </w:r>
      <w:r>
        <w:rPr>
          <w:rFonts w:eastAsia="UD デジタル 教科書体 NP-R" w:hint="eastAsia"/>
        </w:rPr>
        <w:t>，</w:t>
      </w:r>
      <w:r w:rsidRPr="00F9194C">
        <w:rPr>
          <w:rFonts w:eastAsia="UD デジタル 教科書体 NP-R" w:hint="eastAsia"/>
        </w:rPr>
        <w:t>小澤</w:t>
      </w:r>
      <w:r>
        <w:rPr>
          <w:rFonts w:eastAsia="UD デジタル 教科書体 NP-R" w:hint="eastAsia"/>
        </w:rPr>
        <w:t xml:space="preserve"> </w:t>
      </w:r>
      <w:r w:rsidRPr="00F9194C">
        <w:rPr>
          <w:rFonts w:eastAsia="UD デジタル 教科書体 NP-R" w:hint="eastAsia"/>
        </w:rPr>
        <w:t>勲</w:t>
      </w:r>
      <w:r w:rsidRPr="00115C65">
        <w:rPr>
          <w:rStyle w:val="a9"/>
          <w:rFonts w:ascii="UD デジタル 教科書体 NP-R" w:eastAsia="UD デジタル 教科書体 NP-R"/>
          <w:sz w:val="21"/>
          <w:szCs w:val="21"/>
        </w:rPr>
        <w:footnoteReference w:customMarkFollows="1" w:id="2"/>
        <w:sym w:font="Symbol" w:char="F02A"/>
      </w:r>
      <w:r w:rsidRPr="00115C65">
        <w:rPr>
          <w:rStyle w:val="a9"/>
          <w:rFonts w:ascii="UD デジタル 教科書体 NP-R" w:eastAsia="UD デジタル 教科書体 NP-R"/>
          <w:sz w:val="21"/>
          <w:szCs w:val="21"/>
        </w:rPr>
        <w:sym w:font="Symbol" w:char="F02A"/>
      </w:r>
      <w:r>
        <w:rPr>
          <w:rFonts w:eastAsia="UD デジタル 教科書体 NP-R" w:hint="eastAsia"/>
        </w:rPr>
        <w:t>，</w:t>
      </w:r>
      <w:r w:rsidRPr="00F9194C">
        <w:rPr>
          <w:rFonts w:eastAsia="UD デジタル 教科書体 NP-R" w:hint="eastAsia"/>
        </w:rPr>
        <w:t>前田ハル子</w:t>
      </w:r>
      <w:r w:rsidRPr="00115C65">
        <w:rPr>
          <w:rFonts w:eastAsia="UD デジタル 教科書体 NP-R" w:hint="eastAsia"/>
          <w:sz w:val="15"/>
          <w:szCs w:val="15"/>
          <w:vertAlign w:val="superscript"/>
        </w:rPr>
        <w:t>＊</w:t>
      </w:r>
    </w:p>
    <w:p w:rsidR="00576DD1" w:rsidRPr="00D354D0" w:rsidRDefault="00576DD1" w:rsidP="00D354D0">
      <w:pPr>
        <w:rPr>
          <w:rFonts w:eastAsia="UD デジタル 教科書体 NP-R"/>
        </w:rPr>
      </w:pPr>
      <w:r w:rsidRPr="00F9194C">
        <w:rPr>
          <w:rFonts w:eastAsia="UD デジタル 教科書体 NP-R" w:hint="eastAsia"/>
          <w:sz w:val="27"/>
          <w:szCs w:val="27"/>
        </w:rPr>
        <w:t>自閉症</w:t>
      </w:r>
      <w:r w:rsidRPr="00F9194C">
        <w:rPr>
          <w:rFonts w:eastAsia="UD デジタル 教科書体 NP-R" w:hint="eastAsia"/>
          <w:sz w:val="27"/>
          <w:szCs w:val="27"/>
        </w:rPr>
        <w:t>CT</w:t>
      </w:r>
      <w:r w:rsidRPr="00F9194C">
        <w:rPr>
          <w:rFonts w:eastAsia="UD デジタル 教科書体 NP-R" w:hint="eastAsia"/>
          <w:sz w:val="27"/>
          <w:szCs w:val="27"/>
        </w:rPr>
        <w:t>研究の批判的考察</w:t>
      </w:r>
    </w:p>
    <w:p w:rsidR="00576DD1" w:rsidRPr="00F9194C" w:rsidRDefault="00576DD1" w:rsidP="00A94714">
      <w:pPr>
        <w:spacing w:after="0" w:line="250" w:lineRule="auto"/>
        <w:ind w:right="15"/>
        <w:jc w:val="both"/>
        <w:rPr>
          <w:rFonts w:ascii="UD デジタル 教科書体 NP-R" w:eastAsia="UD デジタル 教科書体 NP-R" w:hAnsi="ＭＳ 明朝" w:cs="ＭＳ 明朝"/>
          <w:sz w:val="21"/>
          <w:szCs w:val="21"/>
        </w:rPr>
      </w:pPr>
      <w:r>
        <w:rPr>
          <w:rFonts w:ascii="UD デジタル 教科書体 NP-R" w:eastAsia="UD デジタル 教科書体 NP-R" w:hAnsi="ＭＳ 明朝" w:cs="ＭＳ 明朝" w:hint="eastAsia"/>
          <w:sz w:val="21"/>
          <w:szCs w:val="21"/>
        </w:rPr>
        <w:t>児童青年精神医学とその近接領域 26(4)；286-298 (1985)</w:t>
      </w:r>
    </w:p>
    <w:p w:rsidR="00D354D0" w:rsidRDefault="00D354D0" w:rsidP="00D354D0">
      <w:pPr>
        <w:spacing w:after="0" w:line="250" w:lineRule="auto"/>
        <w:ind w:right="15"/>
        <w:jc w:val="both"/>
        <w:rPr>
          <w:rFonts w:ascii="UD デジタル 教科書体 NP-R" w:eastAsia="UD デジタル 教科書体 NP-R" w:hAnsi="ＭＳ 明朝" w:cs="ＭＳ 明朝"/>
          <w:sz w:val="21"/>
          <w:szCs w:val="21"/>
        </w:rPr>
      </w:pPr>
    </w:p>
    <w:p w:rsidR="00D354D0" w:rsidRDefault="00D354D0" w:rsidP="00D354D0">
      <w:pPr>
        <w:spacing w:after="0" w:line="250" w:lineRule="auto"/>
        <w:ind w:right="15"/>
        <w:jc w:val="both"/>
        <w:rPr>
          <w:rFonts w:ascii="UD デジタル 教科書体 NP-R" w:eastAsia="UD デジタル 教科書体 NP-R" w:hAnsi="ＭＳ 明朝" w:cs="ＭＳ 明朝" w:hint="eastAsia"/>
          <w:sz w:val="21"/>
          <w:szCs w:val="21"/>
        </w:rPr>
      </w:pPr>
    </w:p>
    <w:p w:rsidR="00576DD1" w:rsidRPr="00D354D0" w:rsidRDefault="00576DD1" w:rsidP="00D354D0">
      <w:pPr>
        <w:spacing w:after="0" w:line="250" w:lineRule="auto"/>
        <w:ind w:right="15" w:firstLineChars="100" w:firstLine="190"/>
        <w:jc w:val="both"/>
        <w:rPr>
          <w:rFonts w:ascii="UD デジタル 教科書体 NP-R" w:eastAsia="UD デジタル 教科書体 NP-R"/>
          <w:sz w:val="19"/>
          <w:szCs w:val="19"/>
        </w:rPr>
      </w:pPr>
      <w:r w:rsidRPr="00D354D0">
        <w:rPr>
          <w:rFonts w:ascii="UD デジタル 教科書体 NP-R" w:eastAsia="UD デジタル 教科書体 NP-R" w:hAnsi="ＭＳ 明朝" w:cs="ＭＳ 明朝" w:hint="eastAsia"/>
          <w:sz w:val="19"/>
          <w:szCs w:val="19"/>
        </w:rPr>
        <w:t>自閉症のCT所見の報告を11篇とりあげ</w:t>
      </w:r>
      <w:r w:rsidR="00062A8A">
        <w:rPr>
          <w:rFonts w:ascii="UD デジタル 教科書体 NP-R" w:eastAsia="UD デジタル 教科書体 NP-R" w:hAnsi="ＭＳ 明朝" w:cs="ＭＳ 明朝" w:hint="eastAsia"/>
          <w:sz w:val="19"/>
          <w:szCs w:val="19"/>
        </w:rPr>
        <w:t>，</w:t>
      </w:r>
      <w:r w:rsidRPr="00D354D0">
        <w:rPr>
          <w:rFonts w:ascii="UD デジタル 教科書体 NP-R" w:eastAsia="UD デジタル 教科書体 NP-R" w:hAnsi="ＭＳ 明朝" w:cs="ＭＳ 明朝" w:hint="eastAsia"/>
          <w:sz w:val="19"/>
          <w:szCs w:val="19"/>
        </w:rPr>
        <w:t>いくつかの点から批判的に検討した。</w:t>
      </w:r>
    </w:p>
    <w:p w:rsidR="00576DD1" w:rsidRPr="00D354D0" w:rsidRDefault="00576DD1" w:rsidP="00A94714">
      <w:pPr>
        <w:spacing w:after="0" w:line="250" w:lineRule="auto"/>
        <w:ind w:right="15" w:firstLineChars="100" w:firstLine="190"/>
        <w:jc w:val="both"/>
        <w:rPr>
          <w:rFonts w:ascii="UD デジタル 教科書体 NP-R" w:eastAsia="UD デジタル 教科書体 NP-R"/>
          <w:sz w:val="19"/>
          <w:szCs w:val="19"/>
        </w:rPr>
      </w:pPr>
      <w:r w:rsidRPr="00D354D0">
        <w:rPr>
          <w:rFonts w:ascii="UD デジタル 教科書体 NP-R" w:eastAsia="UD デジタル 教科書体 NP-R" w:hint="eastAsia"/>
          <w:noProof/>
          <w:sz w:val="19"/>
          <w:szCs w:val="19"/>
        </w:rPr>
        <w:drawing>
          <wp:inline distT="0" distB="0" distL="0" distR="0" wp14:anchorId="1255E0D1" wp14:editId="039E6422">
            <wp:extent cx="9403" cy="9397"/>
            <wp:effectExtent l="0" t="0" r="0" b="0"/>
            <wp:docPr id="5831" name="Picture 5831"/>
            <wp:cNvGraphicFramePr/>
            <a:graphic xmlns:a="http://schemas.openxmlformats.org/drawingml/2006/main">
              <a:graphicData uri="http://schemas.openxmlformats.org/drawingml/2006/picture">
                <pic:pic xmlns:pic="http://schemas.openxmlformats.org/drawingml/2006/picture">
                  <pic:nvPicPr>
                    <pic:cNvPr id="5831" name="Picture 5831"/>
                    <pic:cNvPicPr/>
                  </pic:nvPicPr>
                  <pic:blipFill>
                    <a:blip r:embed="rId7"/>
                    <a:stretch>
                      <a:fillRect/>
                    </a:stretch>
                  </pic:blipFill>
                  <pic:spPr>
                    <a:xfrm>
                      <a:off x="0" y="0"/>
                      <a:ext cx="9403" cy="9397"/>
                    </a:xfrm>
                    <a:prstGeom prst="rect">
                      <a:avLst/>
                    </a:prstGeom>
                  </pic:spPr>
                </pic:pic>
              </a:graphicData>
            </a:graphic>
          </wp:inline>
        </w:drawing>
      </w:r>
      <w:r w:rsidRPr="00D354D0">
        <w:rPr>
          <w:rFonts w:ascii="UD デジタル 教科書体 NP-R" w:eastAsia="UD デジタル 教科書体 NP-R" w:hAnsi="ＭＳ 明朝" w:cs="ＭＳ 明朝" w:hint="eastAsia"/>
          <w:sz w:val="19"/>
          <w:szCs w:val="19"/>
        </w:rPr>
        <w:t>第１に</w:t>
      </w:r>
      <w:r w:rsidR="00062A8A">
        <w:rPr>
          <w:rFonts w:ascii="UD デジタル 教科書体 NP-R" w:eastAsia="UD デジタル 教科書体 NP-R" w:hAnsi="ＭＳ 明朝" w:cs="ＭＳ 明朝" w:hint="eastAsia"/>
          <w:sz w:val="19"/>
          <w:szCs w:val="19"/>
        </w:rPr>
        <w:t>，</w:t>
      </w:r>
      <w:r w:rsidRPr="00D354D0">
        <w:rPr>
          <w:rFonts w:ascii="UD デジタル 教科書体 NP-R" w:eastAsia="UD デジタル 教科書体 NP-R" w:hAnsi="ＭＳ 明朝" w:cs="ＭＳ 明朝" w:hint="eastAsia"/>
          <w:sz w:val="19"/>
          <w:szCs w:val="19"/>
        </w:rPr>
        <w:t>いずれの報告も方法論上の問題を大なり小なりかかえている。とりわけ診基準が報告者によって異なり</w:t>
      </w:r>
      <w:r w:rsidR="00062A8A">
        <w:rPr>
          <w:rFonts w:ascii="UD デジタル 教科書体 NP-R" w:eastAsia="UD デジタル 教科書体 NP-R" w:hAnsi="ＭＳ 明朝" w:cs="ＭＳ 明朝" w:hint="eastAsia"/>
          <w:sz w:val="19"/>
          <w:szCs w:val="19"/>
        </w:rPr>
        <w:t>，</w:t>
      </w:r>
      <w:r w:rsidRPr="00D354D0">
        <w:rPr>
          <w:rFonts w:ascii="UD デジタル 教科書体 NP-R" w:eastAsia="UD デジタル 教科書体 NP-R" w:hAnsi="ＭＳ 明朝" w:cs="ＭＳ 明朝" w:hint="eastAsia"/>
          <w:sz w:val="19"/>
          <w:szCs w:val="19"/>
        </w:rPr>
        <w:t>しかも一定の診断基準を恣意的に改変した報告もある。対照群のとり方も不適切であり</w:t>
      </w:r>
      <w:r w:rsidR="00062A8A">
        <w:rPr>
          <w:rFonts w:ascii="UD デジタル 教科書体 NP-R" w:eastAsia="UD デジタル 教科書体 NP-R" w:hAnsi="ＭＳ 明朝" w:cs="ＭＳ 明朝" w:hint="eastAsia"/>
          <w:sz w:val="19"/>
          <w:szCs w:val="19"/>
        </w:rPr>
        <w:t>，</w:t>
      </w:r>
      <w:r w:rsidRPr="00D354D0">
        <w:rPr>
          <w:rFonts w:ascii="UD デジタル 教科書体 NP-R" w:eastAsia="UD デジタル 教科書体 NP-R" w:hAnsi="ＭＳ 明朝" w:cs="ＭＳ 明朝" w:hint="eastAsia"/>
          <w:sz w:val="19"/>
          <w:szCs w:val="19"/>
        </w:rPr>
        <w:t xml:space="preserve">特に精神年齢と神経学的障害とを対応させた対照群は皆無であった。 </w:t>
      </w:r>
      <w:r w:rsidRPr="00D354D0">
        <w:rPr>
          <w:rFonts w:ascii="UD デジタル 教科書体 NP-R" w:eastAsia="UD デジタル 教科書体 NP-R" w:hint="eastAsia"/>
          <w:noProof/>
          <w:sz w:val="19"/>
          <w:szCs w:val="19"/>
        </w:rPr>
        <w:drawing>
          <wp:inline distT="0" distB="0" distL="0" distR="0" wp14:anchorId="6E741449" wp14:editId="763B2D9A">
            <wp:extent cx="9403" cy="18793"/>
            <wp:effectExtent l="0" t="0" r="0" b="0"/>
            <wp:docPr id="5832" name="Picture 5832"/>
            <wp:cNvGraphicFramePr/>
            <a:graphic xmlns:a="http://schemas.openxmlformats.org/drawingml/2006/main">
              <a:graphicData uri="http://schemas.openxmlformats.org/drawingml/2006/picture">
                <pic:pic xmlns:pic="http://schemas.openxmlformats.org/drawingml/2006/picture">
                  <pic:nvPicPr>
                    <pic:cNvPr id="5832" name="Picture 5832"/>
                    <pic:cNvPicPr/>
                  </pic:nvPicPr>
                  <pic:blipFill>
                    <a:blip r:embed="rId8"/>
                    <a:stretch>
                      <a:fillRect/>
                    </a:stretch>
                  </pic:blipFill>
                  <pic:spPr>
                    <a:xfrm>
                      <a:off x="0" y="0"/>
                      <a:ext cx="9403" cy="18793"/>
                    </a:xfrm>
                    <a:prstGeom prst="rect">
                      <a:avLst/>
                    </a:prstGeom>
                  </pic:spPr>
                </pic:pic>
              </a:graphicData>
            </a:graphic>
          </wp:inline>
        </w:drawing>
      </w:r>
    </w:p>
    <w:p w:rsidR="00576DD1" w:rsidRPr="00D354D0" w:rsidRDefault="00576DD1" w:rsidP="00A94714">
      <w:pPr>
        <w:spacing w:after="0" w:line="250" w:lineRule="auto"/>
        <w:ind w:right="15" w:firstLine="163"/>
        <w:jc w:val="both"/>
        <w:rPr>
          <w:rFonts w:ascii="UD デジタル 教科書体 NP-R" w:eastAsia="UD デジタル 教科書体 NP-R"/>
          <w:sz w:val="19"/>
          <w:szCs w:val="19"/>
        </w:rPr>
      </w:pPr>
      <w:r w:rsidRPr="00D354D0">
        <w:rPr>
          <w:rFonts w:ascii="UD デジタル 教科書体 NP-R" w:eastAsia="UD デジタル 教科書体 NP-R" w:hAnsi="ＭＳ 明朝" w:cs="ＭＳ 明朝" w:hint="eastAsia"/>
          <w:sz w:val="19"/>
          <w:szCs w:val="19"/>
        </w:rPr>
        <w:t>第2に</w:t>
      </w:r>
      <w:r w:rsidR="00062A8A">
        <w:rPr>
          <w:rFonts w:ascii="UD デジタル 教科書体 NP-R" w:eastAsia="UD デジタル 教科書体 NP-R" w:hAnsi="ＭＳ 明朝" w:cs="ＭＳ 明朝" w:hint="eastAsia"/>
          <w:sz w:val="19"/>
          <w:szCs w:val="19"/>
        </w:rPr>
        <w:t>，</w:t>
      </w:r>
      <w:r w:rsidRPr="00D354D0">
        <w:rPr>
          <w:rFonts w:ascii="UD デジタル 教科書体 NP-R" w:eastAsia="UD デジタル 教科書体 NP-R" w:hAnsi="ＭＳ 明朝" w:cs="ＭＳ 明朝" w:hint="eastAsia"/>
          <w:sz w:val="19"/>
          <w:szCs w:val="19"/>
        </w:rPr>
        <w:t>脳室系測定にさまざまな技術上の難点があり</w:t>
      </w:r>
      <w:r w:rsidR="00062A8A">
        <w:rPr>
          <w:rFonts w:ascii="UD デジタル 教科書体 NP-R" w:eastAsia="UD デジタル 教科書体 NP-R" w:hAnsi="ＭＳ 明朝" w:cs="ＭＳ 明朝" w:hint="eastAsia"/>
          <w:sz w:val="19"/>
          <w:szCs w:val="19"/>
        </w:rPr>
        <w:t>，</w:t>
      </w:r>
      <w:r w:rsidRPr="00D354D0">
        <w:rPr>
          <w:rFonts w:ascii="UD デジタル 教科書体 NP-R" w:eastAsia="UD デジタル 教科書体 NP-R" w:hAnsi="ＭＳ 明朝" w:cs="ＭＳ 明朝" w:hint="eastAsia"/>
          <w:sz w:val="19"/>
          <w:szCs w:val="19"/>
        </w:rPr>
        <w:t>測定値の信頼性に問題をはらんでいること</w:t>
      </w:r>
      <w:r w:rsidR="00062A8A">
        <w:rPr>
          <w:rFonts w:ascii="UD デジタル 教科書体 NP-R" w:eastAsia="UD デジタル 教科書体 NP-R" w:hAnsi="ＭＳ 明朝" w:cs="ＭＳ 明朝" w:hint="eastAsia"/>
          <w:sz w:val="19"/>
          <w:szCs w:val="19"/>
        </w:rPr>
        <w:t>，</w:t>
      </w:r>
      <w:r w:rsidRPr="00D354D0">
        <w:rPr>
          <w:rFonts w:ascii="UD デジタル 教科書体 NP-R" w:eastAsia="UD デジタル 教科書体 NP-R" w:hAnsi="ＭＳ 明朝" w:cs="ＭＳ 明朝" w:hint="eastAsia"/>
          <w:sz w:val="19"/>
          <w:szCs w:val="19"/>
        </w:rPr>
        <w:t>正常値の決定のし方にも問題があることを指摘した。</w:t>
      </w:r>
    </w:p>
    <w:p w:rsidR="00576DD1" w:rsidRPr="00D354D0" w:rsidRDefault="00576DD1" w:rsidP="00A94714">
      <w:pPr>
        <w:spacing w:after="0" w:line="224" w:lineRule="auto"/>
        <w:ind w:firstLine="163"/>
        <w:rPr>
          <w:rFonts w:ascii="UD デジタル 教科書体 NP-R" w:eastAsia="UD デジタル 教科書体 NP-R"/>
          <w:sz w:val="19"/>
          <w:szCs w:val="19"/>
        </w:rPr>
      </w:pPr>
      <w:r w:rsidRPr="00D354D0">
        <w:rPr>
          <w:rFonts w:ascii="UD デジタル 教科書体 NP-R" w:eastAsia="UD デジタル 教科書体 NP-R" w:hAnsi="ＭＳ 明朝" w:cs="ＭＳ 明朝" w:hint="eastAsia"/>
          <w:sz w:val="19"/>
          <w:szCs w:val="19"/>
        </w:rPr>
        <w:t>第3に</w:t>
      </w:r>
      <w:r w:rsidR="00062A8A">
        <w:rPr>
          <w:rFonts w:ascii="UD デジタル 教科書体 NP-R" w:eastAsia="UD デジタル 教科書体 NP-R" w:hAnsi="ＭＳ 明朝" w:cs="ＭＳ 明朝" w:hint="eastAsia"/>
          <w:sz w:val="19"/>
          <w:szCs w:val="19"/>
        </w:rPr>
        <w:t>，</w:t>
      </w:r>
      <w:r w:rsidRPr="00D354D0">
        <w:rPr>
          <w:rFonts w:ascii="UD デジタル 教科書体 NP-R" w:eastAsia="UD デジタル 教科書体 NP-R" w:hAnsi="ＭＳ 明朝" w:cs="ＭＳ 明朝" w:hint="eastAsia"/>
          <w:sz w:val="19"/>
          <w:szCs w:val="19"/>
        </w:rPr>
        <w:t>生殖腺の放射線被曝という問題を中心にCTの副作用を検討し</w:t>
      </w:r>
      <w:r w:rsidR="00062A8A">
        <w:rPr>
          <w:rFonts w:ascii="UD デジタル 教科書体 NP-R" w:eastAsia="UD デジタル 教科書体 NP-R" w:hAnsi="ＭＳ 明朝" w:cs="ＭＳ 明朝" w:hint="eastAsia"/>
          <w:sz w:val="19"/>
          <w:szCs w:val="19"/>
        </w:rPr>
        <w:t>，</w:t>
      </w:r>
      <w:r w:rsidRPr="00D354D0">
        <w:rPr>
          <w:rFonts w:ascii="UD デジタル 教科書体 NP-R" w:eastAsia="UD デジタル 教科書体 NP-R" w:hAnsi="ＭＳ 明朝" w:cs="ＭＳ 明朝" w:hint="eastAsia"/>
          <w:sz w:val="19"/>
          <w:szCs w:val="19"/>
        </w:rPr>
        <w:t>CTが〈非侵襲的〉な検査ではないことを指摘した。</w:t>
      </w:r>
    </w:p>
    <w:p w:rsidR="00576DD1" w:rsidRPr="00D354D0" w:rsidRDefault="00576DD1" w:rsidP="00A94714">
      <w:pPr>
        <w:spacing w:after="0" w:line="216" w:lineRule="auto"/>
        <w:ind w:firstLine="163"/>
        <w:rPr>
          <w:rFonts w:ascii="UD デジタル 教科書体 NP-R" w:eastAsia="UD デジタル 教科書体 NP-R"/>
          <w:sz w:val="19"/>
          <w:szCs w:val="19"/>
        </w:rPr>
      </w:pPr>
      <w:r w:rsidRPr="00D354D0">
        <w:rPr>
          <w:rFonts w:ascii="UD デジタル 教科書体 NP-R" w:eastAsia="UD デジタル 教科書体 NP-R" w:hAnsi="ＭＳ 明朝" w:cs="ＭＳ 明朝" w:hint="eastAsia"/>
          <w:sz w:val="19"/>
          <w:szCs w:val="19"/>
        </w:rPr>
        <w:t>最後に</w:t>
      </w:r>
      <w:r w:rsidR="00062A8A">
        <w:rPr>
          <w:rFonts w:ascii="UD デジタル 教科書体 NP-R" w:eastAsia="UD デジタル 教科書体 NP-R" w:hAnsi="ＭＳ 明朝" w:cs="ＭＳ 明朝" w:hint="eastAsia"/>
          <w:sz w:val="19"/>
          <w:szCs w:val="19"/>
        </w:rPr>
        <w:t>，</w:t>
      </w:r>
      <w:r w:rsidRPr="00D354D0">
        <w:rPr>
          <w:rFonts w:ascii="UD デジタル 教科書体 NP-R" w:eastAsia="UD デジタル 教科書体 NP-R" w:hAnsi="ＭＳ 明朝" w:cs="ＭＳ 明朝" w:hint="eastAsia"/>
          <w:sz w:val="19"/>
          <w:szCs w:val="19"/>
        </w:rPr>
        <w:t>自閉症の場合</w:t>
      </w:r>
      <w:r w:rsidR="00062A8A">
        <w:rPr>
          <w:rFonts w:ascii="UD デジタル 教科書体 NP-R" w:eastAsia="UD デジタル 教科書体 NP-R" w:hAnsi="ＭＳ 明朝" w:cs="ＭＳ 明朝" w:hint="eastAsia"/>
          <w:sz w:val="19"/>
          <w:szCs w:val="19"/>
        </w:rPr>
        <w:t>，</w:t>
      </w:r>
      <w:r w:rsidRPr="00D354D0">
        <w:rPr>
          <w:rFonts w:ascii="UD デジタル 教科書体 NP-R" w:eastAsia="UD デジタル 教科書体 NP-R" w:hAnsi="ＭＳ 明朝" w:cs="ＭＳ 明朝" w:hint="eastAsia"/>
          <w:sz w:val="19"/>
          <w:szCs w:val="19"/>
        </w:rPr>
        <w:t>CTは冶療には直接結びつかず</w:t>
      </w:r>
      <w:r w:rsidR="00062A8A">
        <w:rPr>
          <w:rFonts w:ascii="UD デジタル 教科書体 NP-R" w:eastAsia="UD デジタル 教科書体 NP-R" w:hAnsi="ＭＳ 明朝" w:cs="ＭＳ 明朝" w:hint="eastAsia"/>
          <w:sz w:val="19"/>
          <w:szCs w:val="19"/>
        </w:rPr>
        <w:t>，</w:t>
      </w:r>
      <w:r w:rsidRPr="00D354D0">
        <w:rPr>
          <w:rFonts w:ascii="UD デジタル 教科書体 NP-R" w:eastAsia="UD デジタル 教科書体 NP-R" w:hAnsi="ＭＳ 明朝" w:cs="ＭＳ 明朝" w:hint="eastAsia"/>
          <w:sz w:val="19"/>
          <w:szCs w:val="19"/>
        </w:rPr>
        <w:t>したがってスクリーニング検査としてルーチンにC Tを施行するとすれは</w:t>
      </w:r>
      <w:r w:rsidR="00062A8A">
        <w:rPr>
          <w:rFonts w:ascii="UD デジタル 教科書体 NP-R" w:eastAsia="UD デジタル 教科書体 NP-R" w:hAnsi="ＭＳ 明朝" w:cs="ＭＳ 明朝" w:hint="eastAsia"/>
          <w:sz w:val="19"/>
          <w:szCs w:val="19"/>
        </w:rPr>
        <w:t>，</w:t>
      </w:r>
      <w:r w:rsidRPr="00D354D0">
        <w:rPr>
          <w:rFonts w:ascii="UD デジタル 教科書体 NP-R" w:eastAsia="UD デジタル 教科書体 NP-R" w:hAnsi="ＭＳ 明朝" w:cs="ＭＳ 明朝" w:hint="eastAsia"/>
          <w:sz w:val="19"/>
          <w:szCs w:val="19"/>
        </w:rPr>
        <w:t>これは〈非治療的人体実験〉となり.安易に行なうべき検査ではないことを警告した。</w:t>
      </w:r>
    </w:p>
    <w:p w:rsidR="00D354D0" w:rsidRPr="00D354D0" w:rsidRDefault="00576DD1" w:rsidP="00D354D0">
      <w:pPr>
        <w:tabs>
          <w:tab w:val="center" w:pos="1881"/>
          <w:tab w:val="center" w:pos="4324"/>
        </w:tabs>
        <w:spacing w:after="0"/>
        <w:rPr>
          <w:rFonts w:ascii="UD デジタル 教科書体 NP-R" w:eastAsia="UD デジタル 教科書体 NP-R" w:hAnsi="ＭＳ 明朝" w:cs="ＭＳ 明朝"/>
          <w:sz w:val="19"/>
          <w:szCs w:val="19"/>
          <w:u w:val="single" w:color="000000"/>
        </w:rPr>
      </w:pPr>
      <w:r w:rsidRPr="00D354D0">
        <w:rPr>
          <w:rFonts w:ascii="UD デジタル 教科書体 NP-R" w:eastAsia="UD デジタル 教科書体 NP-R" w:hint="eastAsia"/>
          <w:sz w:val="19"/>
          <w:szCs w:val="19"/>
        </w:rPr>
        <w:tab/>
        <w:t xml:space="preserve">　</w:t>
      </w:r>
      <w:r w:rsidRPr="00D354D0">
        <w:rPr>
          <w:rFonts w:ascii="UD デジタル 教科書体 NP-R" w:eastAsia="UD デジタル 教科書体 NP-R" w:hAnsi="ＭＳ 明朝" w:cs="ＭＳ 明朝" w:hint="eastAsia"/>
          <w:sz w:val="19"/>
          <w:szCs w:val="19"/>
          <w:u w:val="single" w:color="000000"/>
        </w:rPr>
        <w:t>K</w:t>
      </w:r>
      <w:r w:rsidRPr="00D354D0">
        <w:rPr>
          <w:rFonts w:ascii="UD デジタル 教科書体 NP-R" w:eastAsia="UD デジタル 教科書体 NP-R" w:hAnsi="ＭＳ 明朝" w:cs="ＭＳ 明朝"/>
          <w:sz w:val="19"/>
          <w:szCs w:val="19"/>
          <w:u w:val="single" w:color="000000"/>
        </w:rPr>
        <w:t>e</w:t>
      </w:r>
      <w:r w:rsidRPr="00D354D0">
        <w:rPr>
          <w:rFonts w:ascii="UD デジタル 教科書体 NP-R" w:eastAsia="UD デジタル 教科書体 NP-R" w:hAnsi="ＭＳ 明朝" w:cs="ＭＳ 明朝" w:hint="eastAsia"/>
          <w:sz w:val="19"/>
          <w:szCs w:val="19"/>
          <w:u w:val="single" w:color="000000"/>
        </w:rPr>
        <w:t>y</w:t>
      </w:r>
      <w:r w:rsidRPr="00D354D0">
        <w:rPr>
          <w:rFonts w:ascii="UD デジタル 教科書体 NP-R" w:eastAsia="UD デジタル 教科書体 NP-R" w:hAnsi="ＭＳ 明朝" w:cs="ＭＳ 明朝"/>
          <w:sz w:val="19"/>
          <w:szCs w:val="19"/>
          <w:u w:val="single" w:color="000000"/>
        </w:rPr>
        <w:t xml:space="preserve"> words: autism, CT scan, invasiveness</w:t>
      </w:r>
    </w:p>
    <w:p w:rsidR="00D354D0" w:rsidRDefault="00D354D0" w:rsidP="00D354D0">
      <w:pPr>
        <w:tabs>
          <w:tab w:val="center" w:pos="1881"/>
          <w:tab w:val="center" w:pos="4324"/>
        </w:tabs>
        <w:spacing w:after="0"/>
        <w:rPr>
          <w:rFonts w:ascii="UD デジタル 教科書体 NP-R" w:eastAsia="UD デジタル 教科書体 NP-R" w:hAnsi="ＭＳ 明朝" w:cs="ＭＳ 明朝"/>
          <w:sz w:val="21"/>
          <w:szCs w:val="21"/>
          <w:u w:val="single" w:color="000000"/>
        </w:rPr>
      </w:pPr>
    </w:p>
    <w:p w:rsidR="00D354D0" w:rsidRDefault="00D354D0" w:rsidP="00D354D0">
      <w:pPr>
        <w:tabs>
          <w:tab w:val="center" w:pos="1881"/>
          <w:tab w:val="center" w:pos="4324"/>
        </w:tabs>
        <w:spacing w:after="0"/>
        <w:rPr>
          <w:rFonts w:ascii="UD デジタル 教科書体 NP-R" w:eastAsia="UD デジタル 教科書体 NP-R" w:hAnsi="ＭＳ 明朝" w:cs="ＭＳ 明朝" w:hint="eastAsia"/>
          <w:sz w:val="21"/>
          <w:szCs w:val="21"/>
          <w:u w:val="single" w:color="000000"/>
        </w:rPr>
      </w:pPr>
    </w:p>
    <w:p w:rsidR="00576DD1" w:rsidRDefault="00576DD1" w:rsidP="00D354D0">
      <w:pPr>
        <w:tabs>
          <w:tab w:val="center" w:pos="1881"/>
          <w:tab w:val="center" w:pos="4324"/>
        </w:tabs>
        <w:spacing w:after="0"/>
        <w:jc w:val="center"/>
        <w:rPr>
          <w:rFonts w:ascii="UD デジタル 教科書体 NP-R" w:eastAsia="UD デジタル 教科書体 NP-R"/>
          <w:sz w:val="21"/>
          <w:szCs w:val="21"/>
        </w:rPr>
      </w:pPr>
      <w:r>
        <w:rPr>
          <w:rFonts w:ascii="UD デジタル 教科書体 NP-R" w:eastAsia="UD デジタル 教科書体 NP-R" w:hint="eastAsia"/>
          <w:sz w:val="21"/>
          <w:szCs w:val="21"/>
        </w:rPr>
        <w:t>I.</w:t>
      </w:r>
      <w:r>
        <w:rPr>
          <w:rFonts w:ascii="UD デジタル 教科書体 NP-R" w:eastAsia="UD デジタル 教科書体 NP-R" w:hint="eastAsia"/>
          <w:noProof/>
          <w:sz w:val="21"/>
          <w:szCs w:val="21"/>
        </w:rPr>
        <w:t xml:space="preserve">　</w:t>
      </w:r>
      <w:r w:rsidRPr="00F9194C">
        <w:rPr>
          <w:rFonts w:ascii="UD デジタル 教科書体 NP-R" w:eastAsia="UD デジタル 教科書体 NP-R" w:hint="eastAsia"/>
          <w:sz w:val="21"/>
          <w:szCs w:val="21"/>
        </w:rPr>
        <w:t>はじめに</w:t>
      </w:r>
    </w:p>
    <w:p w:rsidR="00D354D0" w:rsidRPr="00D354D0" w:rsidRDefault="00D354D0" w:rsidP="00D354D0">
      <w:pPr>
        <w:tabs>
          <w:tab w:val="center" w:pos="1881"/>
          <w:tab w:val="center" w:pos="4324"/>
        </w:tabs>
        <w:spacing w:after="0"/>
        <w:jc w:val="center"/>
        <w:rPr>
          <w:rFonts w:ascii="UD デジタル 教科書体 NP-R" w:eastAsia="UD デジタル 教科書体 NP-R" w:hAnsi="ＭＳ 明朝" w:cs="ＭＳ 明朝" w:hint="eastAsia"/>
          <w:sz w:val="21"/>
          <w:szCs w:val="21"/>
          <w:u w:val="single" w:color="000000"/>
        </w:rPr>
      </w:pPr>
    </w:p>
    <w:p w:rsidR="00576DD1" w:rsidRPr="00F9194C" w:rsidRDefault="00576DD1" w:rsidP="00A94714">
      <w:pPr>
        <w:spacing w:after="0" w:line="250" w:lineRule="auto"/>
        <w:ind w:right="15" w:firstLine="252"/>
        <w:jc w:val="both"/>
        <w:rPr>
          <w:rFonts w:ascii="UD デジタル 教科書体 NP-R" w:eastAsia="UD デジタル 教科書体 NP-R"/>
          <w:sz w:val="21"/>
          <w:szCs w:val="21"/>
        </w:rPr>
      </w:pPr>
      <w:r w:rsidRPr="00F9194C">
        <w:rPr>
          <w:rFonts w:ascii="UD デジタル 教科書体 NP-R" w:eastAsia="UD デジタル 教科書体 NP-R" w:hAnsi="ＭＳ 明朝" w:cs="ＭＳ 明朝" w:hint="eastAsia"/>
          <w:sz w:val="21"/>
          <w:szCs w:val="21"/>
        </w:rPr>
        <w:t>頭部コン</w:t>
      </w:r>
      <w:r>
        <w:rPr>
          <w:rFonts w:ascii="UD デジタル 教科書体 NP-R" w:eastAsia="UD デジタル 教科書体 NP-R" w:hAnsi="ＭＳ 明朝" w:cs="ＭＳ 明朝" w:hint="eastAsia"/>
          <w:sz w:val="21"/>
          <w:szCs w:val="21"/>
        </w:rPr>
        <w:t>ピューター</w:t>
      </w:r>
      <w:r w:rsidRPr="00F9194C">
        <w:rPr>
          <w:rFonts w:ascii="UD デジタル 教科書体 NP-R" w:eastAsia="UD デジタル 教科書体 NP-R" w:hAnsi="ＭＳ 明朝" w:cs="ＭＳ 明朝" w:hint="eastAsia"/>
          <w:sz w:val="21"/>
          <w:szCs w:val="21"/>
        </w:rPr>
        <w:t>断</w:t>
      </w:r>
      <w:r>
        <w:rPr>
          <w:rFonts w:ascii="UD デジタル 教科書体 NP-R" w:eastAsia="UD デジタル 教科書体 NP-R" w:hAnsi="ＭＳ 明朝" w:cs="ＭＳ 明朝" w:hint="eastAsia"/>
          <w:sz w:val="21"/>
          <w:szCs w:val="21"/>
        </w:rPr>
        <w:t>層</w:t>
      </w:r>
      <w:r w:rsidRPr="00F9194C">
        <w:rPr>
          <w:rFonts w:ascii="UD デジタル 教科書体 NP-R" w:eastAsia="UD デジタル 教科書体 NP-R" w:hAnsi="ＭＳ 明朝" w:cs="ＭＳ 明朝" w:hint="eastAsia"/>
          <w:sz w:val="21"/>
          <w:szCs w:val="21"/>
        </w:rPr>
        <w:t>撮影(以下CTと略記)は</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頭部の構造的な異常を発見する検査法としては</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きわめてすぐれたものであり</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しかも気脳撮影や脳血管撮影にくらべると被検者の</w:t>
      </w:r>
      <w:r>
        <w:rPr>
          <w:rFonts w:ascii="UD デジタル 教科書体 NP-R" w:eastAsia="UD デジタル 教科書体 NP-R" w:hAnsi="ＭＳ 明朝" w:cs="ＭＳ 明朝" w:hint="eastAsia"/>
          <w:sz w:val="21"/>
          <w:szCs w:val="21"/>
        </w:rPr>
        <w:t>苦痛</w:t>
      </w:r>
      <w:r w:rsidRPr="00F9194C">
        <w:rPr>
          <w:rFonts w:ascii="UD デジタル 教科書体 NP-R" w:eastAsia="UD デジタル 教科書体 NP-R" w:hAnsi="ＭＳ 明朝" w:cs="ＭＳ 明朝" w:hint="eastAsia"/>
          <w:sz w:val="21"/>
          <w:szCs w:val="21"/>
        </w:rPr>
        <w:t>が著しく少ないと言われる。そのためまず CTをスクリーニング・テストとして行ない</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 xml:space="preserve"> 次に必要な</w:t>
      </w:r>
      <w:r>
        <w:rPr>
          <w:rFonts w:ascii="UD デジタル 教科書体 NP-R" w:eastAsia="UD デジタル 教科書体 NP-R" w:hAnsi="ＭＳ 明朝" w:cs="ＭＳ 明朝" w:hint="eastAsia"/>
          <w:sz w:val="21"/>
          <w:szCs w:val="21"/>
        </w:rPr>
        <w:t>補助</w:t>
      </w:r>
      <w:r w:rsidRPr="00F9194C">
        <w:rPr>
          <w:rFonts w:ascii="UD デジタル 教科書体 NP-R" w:eastAsia="UD デジタル 教科書体 NP-R" w:hAnsi="ＭＳ 明朝" w:cs="ＭＳ 明朝" w:hint="eastAsia"/>
          <w:sz w:val="21"/>
          <w:szCs w:val="21"/>
        </w:rPr>
        <w:t>検査法を</w:t>
      </w:r>
      <w:r>
        <w:rPr>
          <w:rFonts w:ascii="UD デジタル 教科書体 NP-R" w:eastAsia="UD デジタル 教科書体 NP-R" w:hAnsi="ＭＳ 明朝" w:cs="ＭＳ 明朝" w:hint="eastAsia"/>
          <w:sz w:val="21"/>
          <w:szCs w:val="21"/>
        </w:rPr>
        <w:t>選択</w:t>
      </w:r>
      <w:r w:rsidRPr="00F9194C">
        <w:rPr>
          <w:rFonts w:ascii="UD デジタル 教科書体 NP-R" w:eastAsia="UD デジタル 教科書体 NP-R" w:hAnsi="ＭＳ 明朝" w:cs="ＭＳ 明朝" w:hint="eastAsia"/>
          <w:sz w:val="21"/>
          <w:szCs w:val="21"/>
        </w:rPr>
        <w:t>するということが普通に行なわれるようになった。そればかりか</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 xml:space="preserve"> CTは苦痛を与えず繰り返し撮影できるため</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定期的なフォローアップにも用いられるようである</w:t>
      </w:r>
      <w:r w:rsidRPr="00B26E39">
        <w:rPr>
          <w:rFonts w:ascii="UD デジタル 教科書体 NP-R" w:eastAsia="UD デジタル 教科書体 NP-R" w:hAnsi="ＭＳ 明朝" w:cs="ＭＳ 明朝" w:hint="eastAsia"/>
          <w:sz w:val="21"/>
          <w:szCs w:val="21"/>
          <w:vertAlign w:val="superscript"/>
        </w:rPr>
        <w:t>39)</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このような情況は</w:t>
      </w:r>
      <w:r>
        <w:rPr>
          <w:rFonts w:ascii="UD デジタル 教科書体 NP-R" w:eastAsia="UD デジタル 教科書体 NP-R" w:hAnsi="ＭＳ 明朝" w:cs="ＭＳ 明朝" w:hint="eastAsia"/>
          <w:sz w:val="21"/>
          <w:szCs w:val="21"/>
        </w:rPr>
        <w:t>，児童</w:t>
      </w:r>
      <w:r w:rsidRPr="00F9194C">
        <w:rPr>
          <w:rFonts w:ascii="UD デジタル 教科書体 NP-R" w:eastAsia="UD デジタル 教科書体 NP-R" w:hAnsi="ＭＳ 明朝" w:cs="ＭＳ 明朝" w:hint="eastAsia"/>
          <w:sz w:val="21"/>
          <w:szCs w:val="21"/>
        </w:rPr>
        <w:t>精神医療の分野でも例外ではない。とりわけこの種の新</w:t>
      </w:r>
      <w:r w:rsidRPr="00F9194C">
        <w:rPr>
          <w:rFonts w:ascii="UD デジタル 教科書体 NP-R" w:eastAsia="UD デジタル 教科書体 NP-R" w:hint="eastAsia"/>
          <w:noProof/>
          <w:sz w:val="21"/>
          <w:szCs w:val="21"/>
        </w:rPr>
        <w:drawing>
          <wp:inline distT="0" distB="0" distL="0" distR="0" wp14:anchorId="57515B2A" wp14:editId="67233B96">
            <wp:extent cx="9403" cy="9397"/>
            <wp:effectExtent l="0" t="0" r="0" b="0"/>
            <wp:docPr id="5842" name="Picture 5842"/>
            <wp:cNvGraphicFramePr/>
            <a:graphic xmlns:a="http://schemas.openxmlformats.org/drawingml/2006/main">
              <a:graphicData uri="http://schemas.openxmlformats.org/drawingml/2006/picture">
                <pic:pic xmlns:pic="http://schemas.openxmlformats.org/drawingml/2006/picture">
                  <pic:nvPicPr>
                    <pic:cNvPr id="5842" name="Picture 5842"/>
                    <pic:cNvPicPr/>
                  </pic:nvPicPr>
                  <pic:blipFill>
                    <a:blip r:embed="rId9"/>
                    <a:stretch>
                      <a:fillRect/>
                    </a:stretch>
                  </pic:blipFill>
                  <pic:spPr>
                    <a:xfrm>
                      <a:off x="0" y="0"/>
                      <a:ext cx="9403" cy="9397"/>
                    </a:xfrm>
                    <a:prstGeom prst="rect">
                      <a:avLst/>
                    </a:prstGeom>
                  </pic:spPr>
                </pic:pic>
              </a:graphicData>
            </a:graphic>
          </wp:inline>
        </w:drawing>
      </w:r>
      <w:r w:rsidRPr="00F9194C">
        <w:rPr>
          <w:rFonts w:ascii="UD デジタル 教科書体 NP-R" w:eastAsia="UD デジタル 教科書体 NP-R" w:hAnsi="ＭＳ 明朝" w:cs="ＭＳ 明朝" w:hint="eastAsia"/>
          <w:sz w:val="21"/>
          <w:szCs w:val="21"/>
        </w:rPr>
        <w:t>しい検査手段が導入されると</w:t>
      </w:r>
      <w:r>
        <w:rPr>
          <w:rFonts w:ascii="UD デジタル 教科書体 NP-R" w:eastAsia="UD デジタル 教科書体 NP-R" w:hAnsi="ＭＳ 明朝" w:cs="ＭＳ 明朝" w:hint="eastAsia"/>
          <w:sz w:val="21"/>
          <w:szCs w:val="21"/>
        </w:rPr>
        <w:t>，真っ先</w:t>
      </w:r>
      <w:r w:rsidRPr="00F9194C">
        <w:rPr>
          <w:rFonts w:ascii="UD デジタル 教科書体 NP-R" w:eastAsia="UD デジタル 教科書体 NP-R" w:hAnsi="ＭＳ 明朝" w:cs="ＭＳ 明朝" w:hint="eastAsia"/>
          <w:sz w:val="21"/>
          <w:szCs w:val="21"/>
        </w:rPr>
        <w:t>にその対象にされるのが自閉症である。</w:t>
      </w:r>
    </w:p>
    <w:p w:rsidR="00576DD1" w:rsidRPr="00F9194C" w:rsidRDefault="00576DD1" w:rsidP="00A94714">
      <w:pPr>
        <w:spacing w:after="0" w:line="228" w:lineRule="auto"/>
        <w:ind w:right="15" w:firstLine="237"/>
        <w:jc w:val="both"/>
        <w:rPr>
          <w:rFonts w:ascii="UD デジタル 教科書体 NP-R" w:eastAsia="UD デジタル 教科書体 NP-R"/>
          <w:sz w:val="21"/>
          <w:szCs w:val="21"/>
        </w:rPr>
      </w:pPr>
      <w:r w:rsidRPr="00F9194C">
        <w:rPr>
          <w:rFonts w:ascii="UD デジタル 教科書体 NP-R" w:eastAsia="UD デジタル 教科書体 NP-R" w:hAnsi="ＭＳ 明朝" w:cs="ＭＳ 明朝" w:hint="eastAsia"/>
          <w:sz w:val="21"/>
          <w:szCs w:val="21"/>
        </w:rPr>
        <w:t>これまで自閉症のCT所見に関する報告には</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著者らが入手し得た限りでは</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英文献9</w:t>
      </w:r>
      <w:r>
        <w:rPr>
          <w:rFonts w:ascii="UD デジタル 教科書体 NP-R" w:eastAsia="UD デジタル 教科書体 NP-R" w:hAnsi="ＭＳ 明朝" w:cs="ＭＳ 明朝" w:hint="eastAsia"/>
          <w:sz w:val="21"/>
          <w:szCs w:val="21"/>
        </w:rPr>
        <w:t>篇(</w:t>
      </w:r>
      <w:r>
        <w:rPr>
          <w:rFonts w:ascii="UD デジタル 教科書体 NP-R" w:eastAsia="UD デジタル 教科書体 NP-R" w:hAnsi="ＭＳ 明朝" w:cs="ＭＳ 明朝"/>
          <w:sz w:val="21"/>
          <w:szCs w:val="21"/>
        </w:rPr>
        <w:t>Hier, D.B.</w:t>
      </w:r>
      <w:r>
        <w:rPr>
          <w:rFonts w:ascii="UD デジタル 教科書体 NP-R" w:eastAsia="UD デジタル 教科書体 NP-R" w:hAnsi="ＭＳ 明朝" w:cs="ＭＳ 明朝" w:hint="eastAsia"/>
          <w:sz w:val="21"/>
          <w:szCs w:val="21"/>
        </w:rPr>
        <w:t>ら</w:t>
      </w:r>
      <w:r w:rsidRPr="00115C65">
        <w:rPr>
          <w:rFonts w:ascii="UD デジタル 教科書体 NP-R" w:eastAsia="UD デジタル 教科書体 NP-R" w:hAnsi="ＭＳ 明朝" w:cs="ＭＳ 明朝" w:hint="eastAsia"/>
          <w:sz w:val="21"/>
          <w:szCs w:val="21"/>
          <w:vertAlign w:val="superscript"/>
        </w:rPr>
        <w:t>９)</w:t>
      </w:r>
      <w:r>
        <w:rPr>
          <w:rFonts w:ascii="UD デジタル 教科書体 NP-R" w:eastAsia="UD デジタル 教科書体 NP-R" w:hAnsi="ＭＳ 明朝" w:cs="ＭＳ 明朝" w:hint="eastAsia"/>
          <w:sz w:val="21"/>
          <w:szCs w:val="21"/>
        </w:rPr>
        <w:t>，H</w:t>
      </w:r>
      <w:r>
        <w:rPr>
          <w:rFonts w:ascii="UD デジタル 教科書体 NP-R" w:eastAsia="UD デジタル 教科書体 NP-R" w:hAnsi="ＭＳ 明朝" w:cs="ＭＳ 明朝"/>
          <w:sz w:val="21"/>
          <w:szCs w:val="21"/>
        </w:rPr>
        <w:t>ier, D.B.</w:t>
      </w:r>
      <w:r>
        <w:rPr>
          <w:rFonts w:ascii="UD デジタル 教科書体 NP-R" w:eastAsia="UD デジタル 教科書体 NP-R" w:hAnsi="ＭＳ 明朝" w:cs="ＭＳ 明朝" w:hint="eastAsia"/>
          <w:sz w:val="21"/>
          <w:szCs w:val="21"/>
        </w:rPr>
        <w:t>ら10)，</w:t>
      </w:r>
      <w:r>
        <w:rPr>
          <w:rFonts w:ascii="UD デジタル 教科書体 NP-R" w:eastAsia="UD デジタル 教科書体 NP-R" w:hAnsi="ＭＳ 明朝" w:cs="ＭＳ 明朝"/>
          <w:sz w:val="21"/>
          <w:szCs w:val="21"/>
        </w:rPr>
        <w:t>Damasio, H.</w:t>
      </w:r>
      <w:r>
        <w:rPr>
          <w:rFonts w:ascii="UD デジタル 教科書体 NP-R" w:eastAsia="UD デジタル 教科書体 NP-R" w:hAnsi="ＭＳ 明朝" w:cs="ＭＳ 明朝" w:hint="eastAsia"/>
          <w:sz w:val="21"/>
          <w:szCs w:val="21"/>
        </w:rPr>
        <w:t>ら</w:t>
      </w:r>
      <w:r w:rsidRPr="00D144D1">
        <w:rPr>
          <w:rFonts w:ascii="UD デジタル 教科書体 NP-R" w:eastAsia="UD デジタル 教科書体 NP-R" w:hAnsi="ＭＳ 明朝" w:cs="ＭＳ 明朝" w:hint="eastAsia"/>
          <w:sz w:val="21"/>
          <w:szCs w:val="21"/>
          <w:vertAlign w:val="superscript"/>
        </w:rPr>
        <w:t>5)</w:t>
      </w:r>
      <w:r>
        <w:rPr>
          <w:rFonts w:ascii="UD デジタル 教科書体 NP-R" w:eastAsia="UD デジタル 教科書体 NP-R" w:hAnsi="ＭＳ 明朝" w:cs="ＭＳ 明朝" w:hint="eastAsia"/>
          <w:sz w:val="21"/>
          <w:szCs w:val="21"/>
        </w:rPr>
        <w:t>，C</w:t>
      </w:r>
      <w:r>
        <w:rPr>
          <w:rFonts w:ascii="UD デジタル 教科書体 NP-R" w:eastAsia="UD デジタル 教科書体 NP-R" w:hAnsi="ＭＳ 明朝" w:cs="ＭＳ 明朝"/>
          <w:sz w:val="21"/>
          <w:szCs w:val="21"/>
        </w:rPr>
        <w:t>aparulo, B.K.</w:t>
      </w:r>
      <w:r>
        <w:rPr>
          <w:rFonts w:ascii="UD デジタル 教科書体 NP-R" w:eastAsia="UD デジタル 教科書体 NP-R" w:hAnsi="ＭＳ 明朝" w:cs="ＭＳ 明朝" w:hint="eastAsia"/>
          <w:sz w:val="21"/>
          <w:szCs w:val="21"/>
        </w:rPr>
        <w:t>ら</w:t>
      </w:r>
      <w:r w:rsidRPr="00D144D1">
        <w:rPr>
          <w:rFonts w:ascii="UD デジタル 教科書体 NP-R" w:eastAsia="UD デジタル 教科書体 NP-R" w:hAnsi="ＭＳ 明朝" w:cs="ＭＳ 明朝" w:hint="eastAsia"/>
          <w:sz w:val="21"/>
          <w:szCs w:val="21"/>
          <w:vertAlign w:val="superscript"/>
        </w:rPr>
        <w:t>4)</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Tsai,</w:t>
      </w:r>
      <w:r>
        <w:rPr>
          <w:rFonts w:ascii="UD デジタル 教科書体 NP-R" w:eastAsia="UD デジタル 教科書体 NP-R" w:hAnsi="ＭＳ 明朝" w:cs="ＭＳ 明朝"/>
          <w:sz w:val="21"/>
          <w:szCs w:val="21"/>
        </w:rPr>
        <w:t xml:space="preserve"> L.</w:t>
      </w:r>
      <w:r w:rsidRPr="00F9194C">
        <w:rPr>
          <w:rFonts w:ascii="UD デジタル 教科書体 NP-R" w:eastAsia="UD デジタル 教科書体 NP-R" w:hAnsi="ＭＳ 明朝" w:cs="ＭＳ 明朝" w:hint="eastAsia"/>
          <w:sz w:val="21"/>
          <w:szCs w:val="21"/>
        </w:rPr>
        <w:t>ら</w:t>
      </w:r>
      <w:r w:rsidRPr="00D144D1">
        <w:rPr>
          <w:rFonts w:ascii="UD デジタル 教科書体 NP-R" w:eastAsia="UD デジタル 教科書体 NP-R"/>
          <w:noProof/>
          <w:sz w:val="21"/>
          <w:szCs w:val="21"/>
          <w:vertAlign w:val="superscript"/>
        </w:rPr>
        <w:t>37)</w:t>
      </w:r>
      <w:r>
        <w:rPr>
          <w:rFonts w:ascii="UD デジタル 教科書体 NP-R" w:eastAsia="UD デジタル 教科書体 NP-R" w:hint="eastAsia"/>
          <w:noProof/>
          <w:sz w:val="21"/>
          <w:szCs w:val="21"/>
        </w:rPr>
        <w:t>，</w:t>
      </w:r>
      <w:r w:rsidRPr="00F9194C">
        <w:rPr>
          <w:rFonts w:ascii="UD デジタル 教科書体 NP-R" w:eastAsia="UD デジタル 教科書体 NP-R" w:hAnsi="ＭＳ 明朝" w:cs="ＭＳ 明朝" w:hint="eastAsia"/>
          <w:sz w:val="21"/>
          <w:szCs w:val="21"/>
        </w:rPr>
        <w:t>Campbell, M.ら</w:t>
      </w:r>
      <w:r w:rsidRPr="00D144D1">
        <w:rPr>
          <w:rFonts w:ascii="UD デジタル 教科書体 NP-R" w:eastAsia="UD デジタル 教科書体 NP-R" w:hAnsi="ＭＳ 明朝" w:cs="ＭＳ 明朝" w:hint="eastAsia"/>
          <w:sz w:val="21"/>
          <w:szCs w:val="21"/>
          <w:vertAlign w:val="superscript"/>
        </w:rPr>
        <w:t>3)</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Gillberg, C.ら</w:t>
      </w:r>
      <w:r w:rsidRPr="00D144D1">
        <w:rPr>
          <w:rFonts w:ascii="UD デジタル 教科書体 NP-R" w:eastAsia="UD デジタル 教科書体 NP-R" w:hAnsi="ＭＳ 明朝" w:cs="ＭＳ 明朝" w:hint="eastAsia"/>
          <w:sz w:val="21"/>
          <w:szCs w:val="21"/>
          <w:vertAlign w:val="superscript"/>
        </w:rPr>
        <w:t>6)</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P</w:t>
      </w:r>
      <w:r>
        <w:rPr>
          <w:rFonts w:ascii="UD デジタル 教科書体 NP-R" w:eastAsia="UD デジタル 教科書体 NP-R" w:hAnsi="ＭＳ 明朝" w:cs="ＭＳ 明朝"/>
          <w:sz w:val="21"/>
          <w:szCs w:val="21"/>
        </w:rPr>
        <w:t>ior</w:t>
      </w:r>
      <w:r w:rsidRPr="00F9194C">
        <w:rPr>
          <w:rFonts w:ascii="UD デジタル 教科書体 NP-R" w:eastAsia="UD デジタル 教科書体 NP-R" w:hAnsi="ＭＳ 明朝" w:cs="ＭＳ 明朝" w:hint="eastAsia"/>
          <w:sz w:val="21"/>
          <w:szCs w:val="21"/>
        </w:rPr>
        <w:t>,</w:t>
      </w:r>
      <w:r>
        <w:rPr>
          <w:rFonts w:ascii="UD デジタル 教科書体 NP-R" w:eastAsia="UD デジタル 教科書体 NP-R" w:hAnsi="ＭＳ 明朝" w:cs="ＭＳ 明朝"/>
          <w:sz w:val="21"/>
          <w:szCs w:val="21"/>
        </w:rPr>
        <w:t xml:space="preserve"> M.R.</w:t>
      </w:r>
      <w:r>
        <w:rPr>
          <w:rFonts w:ascii="UD デジタル 教科書体 NP-R" w:eastAsia="UD デジタル 教科書体 NP-R" w:hAnsi="ＭＳ 明朝" w:cs="ＭＳ 明朝" w:hint="eastAsia"/>
          <w:sz w:val="21"/>
          <w:szCs w:val="21"/>
        </w:rPr>
        <w:t>ら</w:t>
      </w:r>
      <w:r w:rsidRPr="00D144D1">
        <w:rPr>
          <w:rFonts w:ascii="UD デジタル 教科書体 NP-R" w:eastAsia="UD デジタル 教科書体 NP-R" w:hAnsi="ＭＳ 明朝" w:cs="ＭＳ 明朝" w:hint="eastAsia"/>
          <w:sz w:val="21"/>
          <w:szCs w:val="21"/>
          <w:vertAlign w:val="superscript"/>
        </w:rPr>
        <w:t>22)</w:t>
      </w:r>
      <w:r>
        <w:rPr>
          <w:rFonts w:ascii="UD デジタル 教科書体 NP-R" w:eastAsia="UD デジタル 教科書体 NP-R" w:hAnsi="ＭＳ 明朝" w:cs="ＭＳ 明朝" w:hint="eastAsia"/>
          <w:sz w:val="21"/>
          <w:szCs w:val="21"/>
        </w:rPr>
        <w:t>，R</w:t>
      </w:r>
      <w:r>
        <w:rPr>
          <w:rFonts w:ascii="UD デジタル 教科書体 NP-R" w:eastAsia="UD デジタル 教科書体 NP-R" w:hAnsi="ＭＳ 明朝" w:cs="ＭＳ 明朝"/>
          <w:sz w:val="21"/>
          <w:szCs w:val="21"/>
        </w:rPr>
        <w:t>osenbloom, S.</w:t>
      </w:r>
      <w:r w:rsidRPr="00F9194C">
        <w:rPr>
          <w:rFonts w:ascii="UD デジタル 教科書体 NP-R" w:eastAsia="UD デジタル 教科書体 NP-R" w:hAnsi="ＭＳ 明朝" w:cs="ＭＳ 明朝" w:hint="eastAsia"/>
          <w:sz w:val="21"/>
          <w:szCs w:val="21"/>
        </w:rPr>
        <w:t>ら</w:t>
      </w:r>
      <w:r w:rsidRPr="00D144D1">
        <w:rPr>
          <w:rFonts w:ascii="UD デジタル 教科書体 NP-R" w:eastAsia="UD デジタル 教科書体 NP-R" w:hAnsi="ＭＳ 明朝" w:cs="ＭＳ 明朝" w:hint="eastAsia"/>
          <w:sz w:val="21"/>
          <w:szCs w:val="21"/>
          <w:vertAlign w:val="superscript"/>
        </w:rPr>
        <w:t>2</w:t>
      </w:r>
      <w:r w:rsidRPr="00D144D1">
        <w:rPr>
          <w:rFonts w:ascii="UD デジタル 教科書体 NP-R" w:eastAsia="UD デジタル 教科書体 NP-R" w:hAnsi="ＭＳ 明朝" w:cs="ＭＳ 明朝"/>
          <w:sz w:val="21"/>
          <w:szCs w:val="21"/>
          <w:vertAlign w:val="superscript"/>
        </w:rPr>
        <w:t>4)</w:t>
      </w:r>
      <w:r w:rsidRPr="00F9194C">
        <w:rPr>
          <w:rFonts w:ascii="UD デジタル 教科書体 NP-R" w:eastAsia="UD デジタル 教科書体 NP-R" w:hAnsi="ＭＳ 明朝" w:cs="ＭＳ 明朝" w:hint="eastAsia"/>
          <w:sz w:val="21"/>
          <w:szCs w:val="21"/>
        </w:rPr>
        <w:t xml:space="preserve">) </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和</w:t>
      </w:r>
      <w:r>
        <w:rPr>
          <w:rFonts w:ascii="UD デジタル 教科書体 NP-R" w:eastAsia="UD デジタル 教科書体 NP-R" w:hAnsi="ＭＳ 明朝" w:cs="ＭＳ 明朝" w:hint="eastAsia"/>
          <w:sz w:val="21"/>
          <w:szCs w:val="21"/>
        </w:rPr>
        <w:t>文献</w:t>
      </w:r>
      <w:r>
        <w:rPr>
          <w:rFonts w:ascii="UD デジタル 教科書体 NP-R" w:eastAsia="UD デジタル 教科書体 NP-R" w:hint="eastAsia"/>
          <w:noProof/>
          <w:sz w:val="21"/>
          <w:szCs w:val="21"/>
        </w:rPr>
        <w:t>１</w:t>
      </w:r>
      <w:r w:rsidRPr="00F9194C">
        <w:rPr>
          <w:rFonts w:ascii="UD デジタル 教科書体 NP-R" w:eastAsia="UD デジタル 教科書体 NP-R" w:hAnsi="ＭＳ 明朝" w:cs="ＭＳ 明朝" w:hint="eastAsia"/>
          <w:sz w:val="21"/>
          <w:szCs w:val="21"/>
        </w:rPr>
        <w:t>篇(安藤ら</w:t>
      </w:r>
      <w:r w:rsidRPr="00D144D1">
        <w:rPr>
          <w:rFonts w:ascii="UD デジタル 教科書体 NP-R" w:eastAsia="UD デジタル 教科書体 NP-R" w:hAnsi="ＭＳ 明朝" w:cs="ＭＳ 明朝" w:hint="eastAsia"/>
          <w:sz w:val="21"/>
          <w:szCs w:val="21"/>
          <w:vertAlign w:val="superscript"/>
        </w:rPr>
        <w:t>1)</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他に第</w:t>
      </w:r>
      <w:r>
        <w:rPr>
          <w:rFonts w:ascii="UD デジタル 教科書体 NP-R" w:eastAsia="UD デジタル 教科書体 NP-R" w:hAnsi="ＭＳ 明朝" w:cs="ＭＳ 明朝" w:hint="eastAsia"/>
          <w:sz w:val="21"/>
          <w:szCs w:val="21"/>
        </w:rPr>
        <w:t>25</w:t>
      </w:r>
      <w:r w:rsidRPr="00F9194C">
        <w:rPr>
          <w:rFonts w:ascii="UD デジタル 教科書体 NP-R" w:eastAsia="UD デジタル 教科書体 NP-R" w:hAnsi="ＭＳ 明朝" w:cs="ＭＳ 明朝" w:hint="eastAsia"/>
          <w:sz w:val="21"/>
          <w:szCs w:val="21"/>
        </w:rPr>
        <w:t>回日</w:t>
      </w:r>
      <w:r>
        <w:rPr>
          <w:rFonts w:ascii="UD デジタル 教科書体 NP-R" w:eastAsia="UD デジタル 教科書体 NP-R" w:hAnsi="ＭＳ 明朝" w:cs="ＭＳ 明朝" w:hint="eastAsia"/>
          <w:sz w:val="21"/>
          <w:szCs w:val="21"/>
        </w:rPr>
        <w:t>本</w:t>
      </w:r>
      <w:r w:rsidRPr="00F9194C">
        <w:rPr>
          <w:rFonts w:ascii="UD デジタル 教科書体 NP-R" w:eastAsia="UD デジタル 教科書体 NP-R" w:hAnsi="ＭＳ 明朝" w:cs="ＭＳ 明朝" w:hint="eastAsia"/>
          <w:sz w:val="21"/>
          <w:szCs w:val="21"/>
        </w:rPr>
        <w:t>児童青年精神医学会</w:t>
      </w:r>
      <w:r>
        <w:rPr>
          <w:rFonts w:ascii="UD デジタル 教科書体 NP-R" w:eastAsia="UD デジタル 教科書体 NP-R" w:hAnsi="ＭＳ 明朝" w:cs="ＭＳ 明朝" w:hint="eastAsia"/>
          <w:sz w:val="21"/>
          <w:szCs w:val="21"/>
        </w:rPr>
        <w:t>総会</w:t>
      </w:r>
      <w:r w:rsidRPr="00F9194C">
        <w:rPr>
          <w:rFonts w:ascii="UD デジタル 教科書体 NP-R" w:eastAsia="UD デジタル 教科書体 NP-R" w:hAnsi="ＭＳ 明朝" w:cs="ＭＳ 明朝" w:hint="eastAsia"/>
          <w:sz w:val="21"/>
          <w:szCs w:val="21"/>
        </w:rPr>
        <w:t>での馬</w:t>
      </w:r>
      <w:r>
        <w:rPr>
          <w:rFonts w:ascii="UD デジタル 教科書体 NP-R" w:eastAsia="UD デジタル 教科書体 NP-R" w:hAnsi="ＭＳ 明朝" w:cs="ＭＳ 明朝" w:hint="eastAsia"/>
          <w:sz w:val="21"/>
          <w:szCs w:val="21"/>
        </w:rPr>
        <w:t>目</w:t>
      </w:r>
      <w:r w:rsidRPr="00F9194C">
        <w:rPr>
          <w:rFonts w:ascii="UD デジタル 教科書体 NP-R" w:eastAsia="UD デジタル 教科書体 NP-R" w:hAnsi="ＭＳ 明朝" w:cs="ＭＳ 明朝" w:hint="eastAsia"/>
          <w:sz w:val="21"/>
          <w:szCs w:val="21"/>
        </w:rPr>
        <w:t>ら</w:t>
      </w:r>
      <w:r w:rsidRPr="00D144D1">
        <w:rPr>
          <w:rFonts w:ascii="UD デジタル 教科書体 NP-R" w:eastAsia="UD デジタル 教科書体 NP-R" w:hAnsi="ＭＳ 明朝" w:cs="ＭＳ 明朝" w:hint="eastAsia"/>
          <w:sz w:val="21"/>
          <w:szCs w:val="21"/>
          <w:vertAlign w:val="superscript"/>
        </w:rPr>
        <w:t>16)</w:t>
      </w:r>
      <w:r w:rsidRPr="00F9194C">
        <w:rPr>
          <w:rFonts w:ascii="UD デジタル 教科書体 NP-R" w:eastAsia="UD デジタル 教科書体 NP-R" w:hAnsi="ＭＳ 明朝" w:cs="ＭＳ 明朝" w:hint="eastAsia"/>
          <w:sz w:val="21"/>
          <w:szCs w:val="21"/>
        </w:rPr>
        <w:t>による演題発表</w:t>
      </w:r>
      <w:r>
        <w:rPr>
          <w:rFonts w:ascii="UD デジタル 教科書体 NP-R" w:eastAsia="UD デジタル 教科書体 NP-R" w:hAnsi="ＭＳ 明朝" w:cs="ＭＳ 明朝" w:hint="eastAsia"/>
          <w:sz w:val="21"/>
          <w:szCs w:val="21"/>
        </w:rPr>
        <w:t>１</w:t>
      </w:r>
      <w:r w:rsidRPr="00F9194C">
        <w:rPr>
          <w:rFonts w:ascii="UD デジタル 教科書体 NP-R" w:eastAsia="UD デジタル 教科書体 NP-R" w:hAnsi="ＭＳ 明朝" w:cs="ＭＳ 明朝" w:hint="eastAsia"/>
          <w:sz w:val="21"/>
          <w:szCs w:val="21"/>
        </w:rPr>
        <w:t>題がある。だが</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これら総計</w:t>
      </w:r>
      <w:r>
        <w:rPr>
          <w:rFonts w:ascii="UD デジタル 教科書体 NP-R" w:eastAsia="UD デジタル 教科書体 NP-R" w:hAnsi="ＭＳ 明朝" w:cs="ＭＳ 明朝" w:hint="eastAsia"/>
          <w:sz w:val="21"/>
          <w:szCs w:val="21"/>
        </w:rPr>
        <w:t>11</w:t>
      </w:r>
      <w:r w:rsidRPr="00F9194C">
        <w:rPr>
          <w:rFonts w:ascii="UD デジタル 教科書体 NP-R" w:eastAsia="UD デジタル 教科書体 NP-R" w:hAnsi="ＭＳ 明朝" w:cs="ＭＳ 明朝" w:hint="eastAsia"/>
          <w:sz w:val="21"/>
          <w:szCs w:val="21"/>
        </w:rPr>
        <w:t>篇の報告を検討してみると</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その所見には一貫性がなく</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それどころか互いに矛盾する</w:t>
      </w:r>
      <w:r>
        <w:rPr>
          <w:rFonts w:ascii="UD デジタル 教科書体 NP-R" w:eastAsia="UD デジタル 教科書体 NP-R" w:hAnsi="ＭＳ 明朝" w:cs="ＭＳ 明朝" w:hint="eastAsia"/>
          <w:sz w:val="21"/>
          <w:szCs w:val="21"/>
        </w:rPr>
        <w:t>報告</w:t>
      </w:r>
      <w:r w:rsidRPr="00F9194C">
        <w:rPr>
          <w:rFonts w:ascii="UD デジタル 教科書体 NP-R" w:eastAsia="UD デジタル 教科書体 NP-R" w:hAnsi="ＭＳ 明朝" w:cs="ＭＳ 明朝" w:hint="eastAsia"/>
          <w:sz w:val="21"/>
          <w:szCs w:val="21"/>
        </w:rPr>
        <w:t>すらある。また</w:t>
      </w:r>
      <w:r>
        <w:rPr>
          <w:rFonts w:ascii="UD デジタル 教科書体 NP-R" w:eastAsia="UD デジタル 教科書体 NP-R" w:hAnsi="ＭＳ 明朝" w:cs="ＭＳ 明朝" w:hint="eastAsia"/>
          <w:sz w:val="21"/>
          <w:szCs w:val="21"/>
        </w:rPr>
        <w:t>，方法</w:t>
      </w:r>
      <w:r w:rsidRPr="00F9194C">
        <w:rPr>
          <w:rFonts w:ascii="UD デジタル 教科書体 NP-R" w:eastAsia="UD デジタル 教科書体 NP-R" w:hAnsi="ＭＳ 明朝" w:cs="ＭＳ 明朝" w:hint="eastAsia"/>
          <w:sz w:val="21"/>
          <w:szCs w:val="21"/>
        </w:rPr>
        <w:t>論上の問題も多く</w:t>
      </w:r>
      <w:r>
        <w:rPr>
          <w:rFonts w:ascii="UD デジタル 教科書体 NP-R" w:eastAsia="UD デジタル 教科書体 NP-R" w:hAnsi="ＭＳ 明朝" w:cs="ＭＳ 明朝" w:hint="eastAsia"/>
          <w:sz w:val="21"/>
          <w:szCs w:val="21"/>
        </w:rPr>
        <w:t>，結論</w:t>
      </w:r>
      <w:r w:rsidRPr="00F9194C">
        <w:rPr>
          <w:rFonts w:ascii="UD デジタル 教科書体 NP-R" w:eastAsia="UD デジタル 教科書体 NP-R" w:hAnsi="ＭＳ 明朝" w:cs="ＭＳ 明朝" w:hint="eastAsia"/>
          <w:sz w:val="21"/>
          <w:szCs w:val="21"/>
        </w:rPr>
        <w:t>にいたる論理</w:t>
      </w:r>
      <w:r>
        <w:rPr>
          <w:rFonts w:ascii="UD デジタル 教科書体 NP-R" w:eastAsia="UD デジタル 教科書体 NP-R" w:hAnsi="ＭＳ 明朝" w:cs="ＭＳ 明朝" w:hint="eastAsia"/>
          <w:sz w:val="21"/>
          <w:szCs w:val="21"/>
        </w:rPr>
        <w:t>展開</w:t>
      </w:r>
      <w:r w:rsidRPr="00F9194C">
        <w:rPr>
          <w:rFonts w:ascii="UD デジタル 教科書体 NP-R" w:eastAsia="UD デジタル 教科書体 NP-R" w:hAnsi="ＭＳ 明朝" w:cs="ＭＳ 明朝" w:hint="eastAsia"/>
          <w:sz w:val="21"/>
          <w:szCs w:val="21"/>
        </w:rPr>
        <w:t>に明らかな誤謬を認める報告も少なくない。以下これら</w:t>
      </w:r>
      <w:r>
        <w:rPr>
          <w:rFonts w:ascii="UD デジタル 教科書体 NP-R" w:eastAsia="UD デジタル 教科書体 NP-R" w:hAnsi="ＭＳ 明朝" w:cs="ＭＳ 明朝" w:hint="eastAsia"/>
          <w:sz w:val="21"/>
          <w:szCs w:val="21"/>
        </w:rPr>
        <w:t>11</w:t>
      </w:r>
      <w:r w:rsidRPr="00F9194C">
        <w:rPr>
          <w:rFonts w:ascii="UD デジタル 教科書体 NP-R" w:eastAsia="UD デジタル 教科書体 NP-R" w:hAnsi="ＭＳ 明朝" w:cs="ＭＳ 明朝" w:hint="eastAsia"/>
          <w:sz w:val="21"/>
          <w:szCs w:val="21"/>
        </w:rPr>
        <w:t>篇の報告を批判的に検討してみたい。</w:t>
      </w:r>
    </w:p>
    <w:p w:rsidR="00576DD1" w:rsidRDefault="00576DD1" w:rsidP="00A94714">
      <w:pPr>
        <w:spacing w:after="0" w:line="228" w:lineRule="auto"/>
        <w:ind w:right="15" w:firstLine="237"/>
        <w:jc w:val="both"/>
        <w:rPr>
          <w:rFonts w:ascii="UD デジタル 教科書体 NP-R" w:eastAsia="UD デジタル 教科書体 NP-R" w:hAnsi="ＭＳ 明朝" w:cs="ＭＳ 明朝"/>
          <w:sz w:val="21"/>
          <w:szCs w:val="21"/>
        </w:rPr>
      </w:pPr>
      <w:r w:rsidRPr="00F9194C">
        <w:rPr>
          <w:rFonts w:ascii="UD デジタル 教科書体 NP-R" w:eastAsia="UD デジタル 教科書体 NP-R" w:hAnsi="ＭＳ 明朝" w:cs="ＭＳ 明朝" w:hint="eastAsia"/>
          <w:sz w:val="21"/>
          <w:szCs w:val="21"/>
        </w:rPr>
        <w:t>まず自閉症を対象として研究を行なう場合の方法論に関する</w:t>
      </w:r>
      <w:r>
        <w:rPr>
          <w:rFonts w:ascii="UD デジタル 教科書体 NP-R" w:eastAsia="UD デジタル 教科書体 NP-R" w:hAnsi="ＭＳ 明朝" w:cs="ＭＳ 明朝" w:hint="eastAsia"/>
          <w:sz w:val="21"/>
          <w:szCs w:val="21"/>
        </w:rPr>
        <w:t>問題</w:t>
      </w:r>
      <w:r w:rsidRPr="00F9194C">
        <w:rPr>
          <w:rFonts w:ascii="UD デジタル 教科書体 NP-R" w:eastAsia="UD デジタル 教科書体 NP-R" w:hAnsi="ＭＳ 明朝" w:cs="ＭＳ 明朝" w:hint="eastAsia"/>
          <w:sz w:val="21"/>
          <w:szCs w:val="21"/>
        </w:rPr>
        <w:t>に</w:t>
      </w:r>
      <w:r>
        <w:rPr>
          <w:rFonts w:ascii="UD デジタル 教科書体 NP-R" w:eastAsia="UD デジタル 教科書体 NP-R" w:hAnsi="ＭＳ 明朝" w:cs="ＭＳ 明朝" w:hint="eastAsia"/>
          <w:sz w:val="21"/>
          <w:szCs w:val="21"/>
        </w:rPr>
        <w:t>触れ</w:t>
      </w:r>
      <w:r w:rsidRPr="00F9194C">
        <w:rPr>
          <w:rFonts w:ascii="UD デジタル 教科書体 NP-R" w:eastAsia="UD デジタル 教科書体 NP-R" w:hAnsi="ＭＳ 明朝" w:cs="ＭＳ 明朝" w:hint="eastAsia"/>
          <w:sz w:val="21"/>
          <w:szCs w:val="21"/>
        </w:rPr>
        <w:t>ながら各報告を検討し</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次いで特に子とものCTをめぐる問題を</w:t>
      </w:r>
      <w:r>
        <w:rPr>
          <w:rFonts w:ascii="UD デジタル 教科書体 NP-R" w:eastAsia="UD デジタル 教科書体 NP-R" w:hint="eastAsia"/>
          <w:noProof/>
          <w:sz w:val="21"/>
          <w:szCs w:val="21"/>
        </w:rPr>
        <w:t>侵襲</w:t>
      </w:r>
      <w:r w:rsidRPr="00F9194C">
        <w:rPr>
          <w:rFonts w:ascii="UD デジタル 教科書体 NP-R" w:eastAsia="UD デジタル 教科書体 NP-R" w:hAnsi="ＭＳ 明朝" w:cs="ＭＳ 明朝" w:hint="eastAsia"/>
          <w:sz w:val="21"/>
          <w:szCs w:val="21"/>
        </w:rPr>
        <w:t>性の観点から論じる。</w:t>
      </w:r>
    </w:p>
    <w:p w:rsidR="00576DD1" w:rsidRDefault="00576DD1" w:rsidP="00A94714">
      <w:pPr>
        <w:spacing w:after="0" w:line="228" w:lineRule="auto"/>
        <w:ind w:right="15"/>
        <w:jc w:val="both"/>
        <w:rPr>
          <w:rFonts w:ascii="UD デジタル 教科書体 NP-R" w:eastAsia="UD デジタル 教科書体 NP-R"/>
          <w:sz w:val="21"/>
          <w:szCs w:val="21"/>
        </w:rPr>
      </w:pPr>
    </w:p>
    <w:p w:rsidR="00D354D0" w:rsidRPr="00D144D1" w:rsidRDefault="00D354D0" w:rsidP="00A94714">
      <w:pPr>
        <w:spacing w:after="0" w:line="228" w:lineRule="auto"/>
        <w:ind w:right="15"/>
        <w:jc w:val="both"/>
        <w:rPr>
          <w:rFonts w:ascii="UD デジタル 教科書体 NP-R" w:eastAsia="UD デジタル 教科書体 NP-R" w:hint="eastAsia"/>
          <w:sz w:val="21"/>
          <w:szCs w:val="21"/>
        </w:rPr>
      </w:pPr>
    </w:p>
    <w:p w:rsidR="00576DD1" w:rsidRDefault="00576DD1" w:rsidP="00A94714">
      <w:pPr>
        <w:spacing w:after="0" w:line="267" w:lineRule="auto"/>
        <w:ind w:right="350" w:hanging="10"/>
        <w:jc w:val="center"/>
        <w:rPr>
          <w:rFonts w:ascii="UD デジタル 教科書体 NP-R" w:eastAsia="UD デジタル 教科書体 NP-R" w:hAnsi="ＭＳ 明朝" w:cs="ＭＳ 明朝"/>
          <w:sz w:val="21"/>
          <w:szCs w:val="21"/>
        </w:rPr>
      </w:pPr>
      <w:r>
        <w:rPr>
          <w:rFonts w:ascii="UD デジタル 教科書体 NP-R" w:eastAsia="UD デジタル 教科書体 NP-R" w:hAnsi="ＭＳ 明朝" w:cs="ＭＳ 明朝" w:hint="eastAsia"/>
          <w:sz w:val="21"/>
          <w:szCs w:val="21"/>
        </w:rPr>
        <w:lastRenderedPageBreak/>
        <w:t>II．</w:t>
      </w:r>
      <w:r w:rsidRPr="00F9194C">
        <w:rPr>
          <w:rFonts w:ascii="UD デジタル 教科書体 NP-R" w:eastAsia="UD デジタル 教科書体 NP-R" w:hAnsi="ＭＳ 明朝" w:cs="ＭＳ 明朝" w:hint="eastAsia"/>
          <w:sz w:val="21"/>
          <w:szCs w:val="21"/>
        </w:rPr>
        <w:t>方法論上の問題</w:t>
      </w:r>
    </w:p>
    <w:p w:rsidR="00576DD1" w:rsidRDefault="00576DD1" w:rsidP="00A94714">
      <w:pPr>
        <w:spacing w:after="0" w:line="250" w:lineRule="auto"/>
        <w:ind w:right="15" w:hanging="10"/>
        <w:jc w:val="both"/>
        <w:rPr>
          <w:rFonts w:ascii="UD デジタル 教科書体 NP-R" w:eastAsia="UD デジタル 教科書体 NP-R" w:hAnsi="ＭＳ 明朝" w:cs="ＭＳ 明朝"/>
          <w:sz w:val="21"/>
          <w:szCs w:val="21"/>
        </w:rPr>
      </w:pPr>
    </w:p>
    <w:p w:rsidR="00576DD1" w:rsidRPr="00F9194C" w:rsidRDefault="00576DD1" w:rsidP="00A94714">
      <w:pPr>
        <w:spacing w:after="0" w:line="250" w:lineRule="auto"/>
        <w:ind w:right="15"/>
        <w:jc w:val="both"/>
        <w:rPr>
          <w:rFonts w:ascii="UD デジタル 教科書体 NP-R" w:eastAsia="UD デジタル 教科書体 NP-R"/>
          <w:sz w:val="21"/>
          <w:szCs w:val="21"/>
        </w:rPr>
      </w:pPr>
      <w:r w:rsidRPr="00F9194C">
        <w:rPr>
          <w:rFonts w:ascii="UD デジタル 教科書体 NP-R" w:eastAsia="UD デジタル 教科書体 NP-R" w:hAnsi="ＭＳ 明朝" w:cs="ＭＳ 明朝" w:hint="eastAsia"/>
          <w:sz w:val="21"/>
          <w:szCs w:val="21"/>
        </w:rPr>
        <w:t>1)</w:t>
      </w:r>
      <w:r w:rsidR="004707A1">
        <w:rPr>
          <w:rFonts w:ascii="UD デジタル 教科書体 NP-R" w:eastAsia="UD デジタル 教科書体 NP-R" w:hAnsi="ＭＳ 明朝" w:cs="ＭＳ 明朝" w:hint="eastAsia"/>
          <w:sz w:val="21"/>
          <w:szCs w:val="21"/>
        </w:rPr>
        <w:t xml:space="preserve"> </w:t>
      </w:r>
      <w:r w:rsidRPr="00F9194C">
        <w:rPr>
          <w:rFonts w:ascii="UD デジタル 教科書体 NP-R" w:eastAsia="UD デジタル 教科書体 NP-R" w:hAnsi="ＭＳ 明朝" w:cs="ＭＳ 明朝" w:hint="eastAsia"/>
          <w:sz w:val="21"/>
          <w:szCs w:val="21"/>
        </w:rPr>
        <w:t>対象選択の問題</w:t>
      </w:r>
    </w:p>
    <w:p w:rsidR="004707A1" w:rsidRDefault="00576DD1" w:rsidP="00A94714">
      <w:pPr>
        <w:spacing w:after="0" w:line="250" w:lineRule="auto"/>
        <w:ind w:right="15" w:firstLineChars="100" w:firstLine="210"/>
        <w:jc w:val="both"/>
        <w:rPr>
          <w:rFonts w:ascii="UD デジタル 教科書体 NP-R" w:eastAsia="UD デジタル 教科書体 NP-R" w:hAnsi="ＭＳ 明朝" w:cs="ＭＳ 明朝"/>
          <w:sz w:val="21"/>
          <w:szCs w:val="21"/>
        </w:rPr>
      </w:pPr>
      <w:r w:rsidRPr="00F9194C">
        <w:rPr>
          <w:rFonts w:ascii="UD デジタル 教科書体 NP-R" w:eastAsia="UD デジタル 教科書体 NP-R" w:hAnsi="ＭＳ 明朝" w:cs="ＭＳ 明朝" w:hint="eastAsia"/>
          <w:sz w:val="21"/>
          <w:szCs w:val="21"/>
        </w:rPr>
        <w:t>自閉症を研究対象とする場合</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 xml:space="preserve"> CTを</w:t>
      </w:r>
      <w:r>
        <w:rPr>
          <w:rFonts w:ascii="UD デジタル 教科書体 NP-R" w:eastAsia="UD デジタル 教科書体 NP-R" w:hAnsi="ＭＳ 明朝" w:cs="ＭＳ 明朝" w:hint="eastAsia"/>
          <w:sz w:val="21"/>
          <w:szCs w:val="21"/>
        </w:rPr>
        <w:t>用いた</w:t>
      </w:r>
      <w:r w:rsidRPr="00F9194C">
        <w:rPr>
          <w:rFonts w:ascii="UD デジタル 教科書体 NP-R" w:eastAsia="UD デジタル 教科書体 NP-R" w:hAnsi="ＭＳ 明朝" w:cs="ＭＳ 明朝" w:hint="eastAsia"/>
          <w:sz w:val="21"/>
          <w:szCs w:val="21"/>
        </w:rPr>
        <w:t>研究にかぎら</w:t>
      </w:r>
      <w:r>
        <w:rPr>
          <w:rFonts w:ascii="UD デジタル 教科書体 NP-R" w:eastAsia="UD デジタル 教科書体 NP-R" w:hAnsi="ＭＳ 明朝" w:cs="ＭＳ 明朝" w:hint="eastAsia"/>
          <w:sz w:val="21"/>
          <w:szCs w:val="21"/>
        </w:rPr>
        <w:t>ず</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一般的にいかなる診断基準を用いて対象を選び出すかということが問題になる。ここに取り上げた報告のうち</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診断</w:t>
      </w:r>
      <w:r>
        <w:rPr>
          <w:rFonts w:ascii="UD デジタル 教科書体 NP-R" w:eastAsia="UD デジタル 教科書体 NP-R" w:hAnsi="ＭＳ 明朝" w:cs="ＭＳ 明朝" w:hint="eastAsia"/>
          <w:sz w:val="21"/>
          <w:szCs w:val="21"/>
        </w:rPr>
        <w:t>基準</w:t>
      </w:r>
      <w:r w:rsidRPr="00F9194C">
        <w:rPr>
          <w:rFonts w:ascii="UD デジタル 教科書体 NP-R" w:eastAsia="UD デジタル 教科書体 NP-R" w:hAnsi="ＭＳ 明朝" w:cs="ＭＳ 明朝" w:hint="eastAsia"/>
          <w:sz w:val="21"/>
          <w:szCs w:val="21"/>
        </w:rPr>
        <w:t>を</w:t>
      </w:r>
      <w:r w:rsidRPr="00F9194C">
        <w:rPr>
          <w:rFonts w:ascii="UD デジタル 教科書体 NP-R" w:eastAsia="UD デジタル 教科書体 NP-R" w:hint="eastAsia"/>
          <w:noProof/>
          <w:sz w:val="21"/>
          <w:szCs w:val="21"/>
        </w:rPr>
        <w:drawing>
          <wp:inline distT="0" distB="0" distL="0" distR="0" wp14:anchorId="4DB1E7D2" wp14:editId="3D174692">
            <wp:extent cx="9403" cy="9397"/>
            <wp:effectExtent l="0" t="0" r="0" b="0"/>
            <wp:docPr id="15177" name="Picture 15177"/>
            <wp:cNvGraphicFramePr/>
            <a:graphic xmlns:a="http://schemas.openxmlformats.org/drawingml/2006/main">
              <a:graphicData uri="http://schemas.openxmlformats.org/drawingml/2006/picture">
                <pic:pic xmlns:pic="http://schemas.openxmlformats.org/drawingml/2006/picture">
                  <pic:nvPicPr>
                    <pic:cNvPr id="15177" name="Picture 15177"/>
                    <pic:cNvPicPr/>
                  </pic:nvPicPr>
                  <pic:blipFill>
                    <a:blip r:embed="rId10"/>
                    <a:stretch>
                      <a:fillRect/>
                    </a:stretch>
                  </pic:blipFill>
                  <pic:spPr>
                    <a:xfrm>
                      <a:off x="0" y="0"/>
                      <a:ext cx="9403" cy="9397"/>
                    </a:xfrm>
                    <a:prstGeom prst="rect">
                      <a:avLst/>
                    </a:prstGeom>
                  </pic:spPr>
                </pic:pic>
              </a:graphicData>
            </a:graphic>
          </wp:inline>
        </w:drawing>
      </w:r>
      <w:r w:rsidRPr="00F9194C">
        <w:rPr>
          <w:rFonts w:ascii="UD デジタル 教科書体 NP-R" w:eastAsia="UD デジタル 教科書体 NP-R" w:hAnsi="ＭＳ 明朝" w:cs="ＭＳ 明朝" w:hint="eastAsia"/>
          <w:sz w:val="21"/>
          <w:szCs w:val="21"/>
        </w:rPr>
        <w:t>Kanner</w:t>
      </w:r>
      <w:r>
        <w:rPr>
          <w:rFonts w:ascii="UD デジタル 教科書体 NP-R" w:eastAsia="UD デジタル 教科書体 NP-R" w:hAnsi="ＭＳ 明朝" w:cs="ＭＳ 明朝"/>
          <w:sz w:val="21"/>
          <w:szCs w:val="21"/>
        </w:rPr>
        <w:t>, L.</w:t>
      </w:r>
      <w:r w:rsidRPr="00D144D1">
        <w:rPr>
          <w:rFonts w:ascii="UD デジタル 教科書体 NP-R" w:eastAsia="UD デジタル 教科書体 NP-R" w:hAnsi="ＭＳ 明朝" w:cs="ＭＳ 明朝"/>
          <w:sz w:val="21"/>
          <w:szCs w:val="21"/>
          <w:vertAlign w:val="superscript"/>
        </w:rPr>
        <w:t>13)</w:t>
      </w:r>
      <w:r w:rsidRPr="00F9194C">
        <w:rPr>
          <w:rFonts w:ascii="UD デジタル 教科書体 NP-R" w:eastAsia="UD デジタル 教科書体 NP-R" w:hAnsi="ＭＳ 明朝" w:cs="ＭＳ 明朝" w:hint="eastAsia"/>
          <w:sz w:val="21"/>
          <w:szCs w:val="21"/>
        </w:rPr>
        <w:t>によるとしたのがPrior, M.R</w:t>
      </w:r>
      <w:r>
        <w:rPr>
          <w:rFonts w:ascii="UD デジタル 教科書体 NP-R" w:eastAsia="UD デジタル 教科書体 NP-R" w:hAnsi="ＭＳ 明朝" w:cs="ＭＳ 明朝"/>
          <w:sz w:val="21"/>
          <w:szCs w:val="21"/>
        </w:rPr>
        <w:t>.</w:t>
      </w:r>
      <w:r w:rsidRPr="00F9194C">
        <w:rPr>
          <w:rFonts w:ascii="UD デジタル 教科書体 NP-R" w:eastAsia="UD デジタル 教科書体 NP-R" w:hAnsi="ＭＳ 明朝" w:cs="ＭＳ 明朝" w:hint="eastAsia"/>
          <w:sz w:val="21"/>
          <w:szCs w:val="21"/>
        </w:rPr>
        <w:t>ら</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Kanner, L.とRendle</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Short,</w:t>
      </w:r>
      <w:r>
        <w:rPr>
          <w:rFonts w:ascii="UD デジタル 教科書体 NP-R" w:eastAsia="UD デジタル 教科書体 NP-R" w:hAnsi="ＭＳ 明朝" w:cs="ＭＳ 明朝" w:hint="eastAsia"/>
          <w:sz w:val="21"/>
          <w:szCs w:val="21"/>
        </w:rPr>
        <w:t xml:space="preserve"> </w:t>
      </w:r>
      <w:r>
        <w:rPr>
          <w:rFonts w:ascii="UD デジタル 教科書体 NP-R" w:eastAsia="UD デジタル 教科書体 NP-R" w:hAnsi="ＭＳ 明朝" w:cs="ＭＳ 明朝"/>
          <w:sz w:val="21"/>
          <w:szCs w:val="21"/>
        </w:rPr>
        <w:t>J.</w:t>
      </w:r>
      <w:r w:rsidRPr="00AB11D9">
        <w:rPr>
          <w:rFonts w:ascii="UD デジタル 教科書体 NP-R" w:eastAsia="UD デジタル 教科書体 NP-R" w:hAnsi="ＭＳ 明朝" w:cs="ＭＳ 明朝" w:hint="eastAsia"/>
          <w:sz w:val="21"/>
          <w:szCs w:val="21"/>
          <w:vertAlign w:val="superscript"/>
        </w:rPr>
        <w:t>23)</w:t>
      </w:r>
      <w:r w:rsidRPr="00F9194C">
        <w:rPr>
          <w:rFonts w:ascii="UD デジタル 教科書体 NP-R" w:eastAsia="UD デジタル 教科書体 NP-R" w:hAnsi="ＭＳ 明朝" w:cs="ＭＳ 明朝" w:hint="eastAsia"/>
          <w:sz w:val="21"/>
          <w:szCs w:val="21"/>
        </w:rPr>
        <w:t>による</w:t>
      </w:r>
      <w:r w:rsidRPr="00F9194C">
        <w:rPr>
          <w:rFonts w:ascii="UD デジタル 教科書体 NP-R" w:eastAsia="UD デジタル 教科書体 NP-R" w:hint="eastAsia"/>
          <w:noProof/>
          <w:sz w:val="21"/>
          <w:szCs w:val="21"/>
        </w:rPr>
        <w:drawing>
          <wp:inline distT="0" distB="0" distL="0" distR="0" wp14:anchorId="40FB1C5E" wp14:editId="7C7C0701">
            <wp:extent cx="9403" cy="9397"/>
            <wp:effectExtent l="0" t="0" r="0" b="0"/>
            <wp:docPr id="15178" name="Picture 15178"/>
            <wp:cNvGraphicFramePr/>
            <a:graphic xmlns:a="http://schemas.openxmlformats.org/drawingml/2006/main">
              <a:graphicData uri="http://schemas.openxmlformats.org/drawingml/2006/picture">
                <pic:pic xmlns:pic="http://schemas.openxmlformats.org/drawingml/2006/picture">
                  <pic:nvPicPr>
                    <pic:cNvPr id="15178" name="Picture 15178"/>
                    <pic:cNvPicPr/>
                  </pic:nvPicPr>
                  <pic:blipFill>
                    <a:blip r:embed="rId11"/>
                    <a:stretch>
                      <a:fillRect/>
                    </a:stretch>
                  </pic:blipFill>
                  <pic:spPr>
                    <a:xfrm>
                      <a:off x="0" y="0"/>
                      <a:ext cx="9403" cy="9397"/>
                    </a:xfrm>
                    <a:prstGeom prst="rect">
                      <a:avLst/>
                    </a:prstGeom>
                  </pic:spPr>
                </pic:pic>
              </a:graphicData>
            </a:graphic>
          </wp:inline>
        </w:drawing>
      </w:r>
      <w:r w:rsidRPr="00F9194C">
        <w:rPr>
          <w:rFonts w:ascii="UD デジタル 教科書体 NP-R" w:eastAsia="UD デジタル 教科書体 NP-R" w:hAnsi="ＭＳ 明朝" w:cs="ＭＳ 明朝" w:hint="eastAsia"/>
          <w:sz w:val="21"/>
          <w:szCs w:val="21"/>
        </w:rPr>
        <w:t>としたのが</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安藤</w:t>
      </w:r>
      <w:r>
        <w:rPr>
          <w:rFonts w:ascii="UD デジタル 教科書体 NP-R" w:eastAsia="UD デジタル 教科書体 NP-R" w:hAnsi="ＭＳ 明朝" w:cs="ＭＳ 明朝" w:hint="eastAsia"/>
          <w:sz w:val="21"/>
          <w:szCs w:val="21"/>
        </w:rPr>
        <w:t>ら，</w:t>
      </w:r>
      <w:r w:rsidRPr="00F9194C">
        <w:rPr>
          <w:rFonts w:ascii="UD デジタル 教科書体 NP-R" w:eastAsia="UD デジタル 教科書体 NP-R" w:hAnsi="ＭＳ 明朝" w:cs="ＭＳ 明朝" w:hint="eastAsia"/>
          <w:sz w:val="21"/>
          <w:szCs w:val="21"/>
        </w:rPr>
        <w:t>Kanner, L.とRutter</w:t>
      </w:r>
      <w:r>
        <w:rPr>
          <w:rFonts w:ascii="UD デジタル 教科書体 NP-R" w:eastAsia="UD デジタル 教科書体 NP-R" w:hAnsi="ＭＳ 明朝" w:cs="ＭＳ 明朝"/>
          <w:sz w:val="21"/>
          <w:szCs w:val="21"/>
        </w:rPr>
        <w:t>, M.</w:t>
      </w:r>
      <w:r w:rsidRPr="00AB11D9">
        <w:rPr>
          <w:rFonts w:ascii="UD デジタル 教科書体 NP-R" w:eastAsia="UD デジタル 教科書体 NP-R" w:hAnsi="ＭＳ 明朝" w:cs="ＭＳ 明朝"/>
          <w:sz w:val="21"/>
          <w:szCs w:val="21"/>
          <w:vertAlign w:val="superscript"/>
        </w:rPr>
        <w:t>2</w:t>
      </w:r>
      <w:r>
        <w:rPr>
          <w:rFonts w:ascii="UD デジタル 教科書体 NP-R" w:eastAsia="UD デジタル 教科書体 NP-R" w:hAnsi="ＭＳ 明朝" w:cs="ＭＳ 明朝"/>
          <w:sz w:val="21"/>
          <w:szCs w:val="21"/>
          <w:vertAlign w:val="superscript"/>
        </w:rPr>
        <w:t>5</w:t>
      </w:r>
      <w:r w:rsidRPr="00AB11D9">
        <w:rPr>
          <w:rFonts w:ascii="UD デジタル 教科書体 NP-R" w:eastAsia="UD デジタル 教科書体 NP-R" w:hAnsi="ＭＳ 明朝" w:cs="ＭＳ 明朝"/>
          <w:sz w:val="21"/>
          <w:szCs w:val="21"/>
          <w:vertAlign w:val="superscript"/>
        </w:rPr>
        <w:t>,2</w:t>
      </w:r>
      <w:r>
        <w:rPr>
          <w:rFonts w:ascii="UD デジタル 教科書体 NP-R" w:eastAsia="UD デジタル 教科書体 NP-R" w:hAnsi="ＭＳ 明朝" w:cs="ＭＳ 明朝"/>
          <w:sz w:val="21"/>
          <w:szCs w:val="21"/>
          <w:vertAlign w:val="superscript"/>
        </w:rPr>
        <w:t>8</w:t>
      </w:r>
      <w:r w:rsidRPr="00AB11D9">
        <w:rPr>
          <w:rFonts w:ascii="UD デジタル 教科書体 NP-R" w:eastAsia="UD デジタル 教科書体 NP-R" w:hAnsi="ＭＳ 明朝" w:cs="ＭＳ 明朝"/>
          <w:sz w:val="21"/>
          <w:szCs w:val="21"/>
          <w:vertAlign w:val="superscript"/>
        </w:rPr>
        <w:t>)</w:t>
      </w:r>
      <w:r w:rsidRPr="00F9194C">
        <w:rPr>
          <w:rFonts w:ascii="UD デジタル 教科書体 NP-R" w:eastAsia="UD デジタル 教科書体 NP-R" w:hAnsi="ＭＳ 明朝" w:cs="ＭＳ 明朝" w:hint="eastAsia"/>
          <w:sz w:val="21"/>
          <w:szCs w:val="21"/>
        </w:rPr>
        <w:t>としたのがTsai, L.ら</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 xml:space="preserve"> Rutter,</w:t>
      </w:r>
      <w:r>
        <w:rPr>
          <w:rFonts w:ascii="UD デジタル 教科書体 NP-R" w:eastAsia="UD デジタル 教科書体 NP-R" w:hAnsi="ＭＳ 明朝" w:cs="ＭＳ 明朝"/>
          <w:sz w:val="21"/>
          <w:szCs w:val="21"/>
        </w:rPr>
        <w:t xml:space="preserve"> </w:t>
      </w:r>
      <w:r w:rsidRPr="00F9194C">
        <w:rPr>
          <w:rFonts w:ascii="UD デジタル 教科書体 NP-R" w:eastAsia="UD デジタル 教科書体 NP-R" w:hAnsi="ＭＳ 明朝" w:cs="ＭＳ 明朝" w:hint="eastAsia"/>
          <w:sz w:val="21"/>
          <w:szCs w:val="21"/>
        </w:rPr>
        <w:t>M.</w:t>
      </w:r>
      <w:r w:rsidRPr="00AB11D9">
        <w:rPr>
          <w:rFonts w:ascii="UD デジタル 教科書体 NP-R" w:eastAsia="UD デジタル 教科書体 NP-R" w:hAnsi="ＭＳ 明朝" w:cs="ＭＳ 明朝"/>
          <w:sz w:val="21"/>
          <w:szCs w:val="21"/>
          <w:vertAlign w:val="superscript"/>
        </w:rPr>
        <w:t>26,29)</w:t>
      </w:r>
      <w:r w:rsidRPr="00F9194C">
        <w:rPr>
          <w:rFonts w:ascii="UD デジタル 教科書体 NP-R" w:eastAsia="UD デジタル 教科書体 NP-R" w:hAnsi="ＭＳ 明朝" w:cs="ＭＳ 明朝" w:hint="eastAsia"/>
          <w:sz w:val="21"/>
          <w:szCs w:val="21"/>
        </w:rPr>
        <w:t>によるとしたのがDam</w:t>
      </w:r>
      <w:r>
        <w:rPr>
          <w:rFonts w:ascii="UD デジタル 教科書体 NP-R" w:eastAsia="UD デジタル 教科書体 NP-R" w:hAnsi="ＭＳ 明朝" w:cs="ＭＳ 明朝"/>
          <w:sz w:val="21"/>
          <w:szCs w:val="21"/>
        </w:rPr>
        <w:t>asio</w:t>
      </w:r>
      <w:r w:rsidRPr="00F9194C">
        <w:rPr>
          <w:rFonts w:ascii="UD デジタル 教科書体 NP-R" w:eastAsia="UD デジタル 教科書体 NP-R" w:hAnsi="ＭＳ 明朝" w:cs="ＭＳ 明朝" w:hint="eastAsia"/>
          <w:sz w:val="21"/>
          <w:szCs w:val="21"/>
        </w:rPr>
        <w:t>,</w:t>
      </w:r>
      <w:r>
        <w:rPr>
          <w:rFonts w:ascii="UD デジタル 教科書体 NP-R" w:eastAsia="UD デジタル 教科書体 NP-R" w:hAnsi="ＭＳ 明朝" w:cs="ＭＳ 明朝"/>
          <w:sz w:val="21"/>
          <w:szCs w:val="21"/>
        </w:rPr>
        <w:t xml:space="preserve"> H.</w:t>
      </w:r>
      <w:r w:rsidRPr="00F9194C">
        <w:rPr>
          <w:rFonts w:ascii="UD デジタル 教科書体 NP-R" w:eastAsia="UD デジタル 教科書体 NP-R" w:hAnsi="ＭＳ 明朝" w:cs="ＭＳ 明朝" w:hint="eastAsia"/>
          <w:sz w:val="21"/>
          <w:szCs w:val="21"/>
        </w:rPr>
        <w:t>らとGillberg, C.ら</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WHO</w:t>
      </w:r>
      <w:r w:rsidRPr="00AB11D9">
        <w:rPr>
          <w:rFonts w:ascii="UD デジタル 教科書体 NP-R" w:eastAsia="UD デジタル 教科書体 NP-R" w:hAnsi="ＭＳ 明朝" w:cs="ＭＳ 明朝" w:hint="eastAsia"/>
          <w:sz w:val="21"/>
          <w:szCs w:val="21"/>
          <w:vertAlign w:val="superscript"/>
        </w:rPr>
        <w:t>38)</w:t>
      </w:r>
      <w:r w:rsidRPr="00F9194C">
        <w:rPr>
          <w:rFonts w:ascii="UD デジタル 教科書体 NP-R" w:eastAsia="UD デジタル 教科書体 NP-R" w:hAnsi="ＭＳ 明朝" w:cs="ＭＳ 明朝" w:hint="eastAsia"/>
          <w:sz w:val="21"/>
          <w:szCs w:val="21"/>
        </w:rPr>
        <w:t>によ</w:t>
      </w:r>
      <w:r>
        <w:rPr>
          <w:rFonts w:ascii="UD デジタル 教科書体 NP-R" w:eastAsia="UD デジタル 教科書体 NP-R" w:hAnsi="ＭＳ 明朝" w:cs="ＭＳ 明朝" w:hint="eastAsia"/>
          <w:sz w:val="21"/>
          <w:szCs w:val="21"/>
        </w:rPr>
        <w:t>る</w:t>
      </w:r>
      <w:r w:rsidRPr="00F9194C">
        <w:rPr>
          <w:rFonts w:ascii="UD デジタル 教科書体 NP-R" w:eastAsia="UD デジタル 教科書体 NP-R" w:hAnsi="ＭＳ 明朝" w:cs="ＭＳ 明朝" w:hint="eastAsia"/>
          <w:sz w:val="21"/>
          <w:szCs w:val="21"/>
        </w:rPr>
        <w:t>としたのが馬目ら</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DSM-</w:t>
      </w:r>
      <w:r>
        <w:rPr>
          <w:rFonts w:ascii="UD デジタル 教科書体 NP-R" w:eastAsia="UD デジタル 教科書体 NP-R" w:hAnsi="ＭＳ 明朝" w:cs="ＭＳ 明朝" w:hint="eastAsia"/>
          <w:sz w:val="21"/>
          <w:szCs w:val="21"/>
        </w:rPr>
        <w:t>III</w:t>
      </w:r>
      <w:r w:rsidRPr="00AB11D9">
        <w:rPr>
          <w:rFonts w:ascii="UD デジタル 教科書体 NP-R" w:eastAsia="UD デジタル 教科書体 NP-R" w:hAnsi="ＭＳ 明朝" w:cs="ＭＳ 明朝" w:hint="eastAsia"/>
          <w:sz w:val="21"/>
          <w:szCs w:val="21"/>
          <w:vertAlign w:val="superscript"/>
        </w:rPr>
        <w:t>38)</w:t>
      </w:r>
      <w:r w:rsidRPr="00F9194C">
        <w:rPr>
          <w:rFonts w:ascii="UD デジタル 教科書体 NP-R" w:eastAsia="UD デジタル 教科書体 NP-R" w:hAnsi="ＭＳ 明朝" w:cs="ＭＳ 明朝" w:hint="eastAsia"/>
          <w:sz w:val="21"/>
          <w:szCs w:val="21"/>
        </w:rPr>
        <w:t xml:space="preserve">によるとしたのがCaparulo, </w:t>
      </w:r>
      <w:r>
        <w:rPr>
          <w:rFonts w:ascii="UD デジタル 教科書体 NP-R" w:eastAsia="UD デジタル 教科書体 NP-R" w:hAnsi="ＭＳ 明朝" w:cs="ＭＳ 明朝"/>
          <w:sz w:val="21"/>
          <w:szCs w:val="21"/>
        </w:rPr>
        <w:t>B.</w:t>
      </w:r>
      <w:r w:rsidRPr="00F9194C">
        <w:rPr>
          <w:rFonts w:ascii="UD デジタル 教科書体 NP-R" w:eastAsia="UD デジタル 教科書体 NP-R" w:hAnsi="ＭＳ 明朝" w:cs="ＭＳ 明朝" w:hint="eastAsia"/>
          <w:sz w:val="21"/>
          <w:szCs w:val="21"/>
        </w:rPr>
        <w:t>K.ら</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Campbell, M.ら</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R</w:t>
      </w:r>
      <w:r>
        <w:rPr>
          <w:rFonts w:ascii="UD デジタル 教科書体 NP-R" w:eastAsia="UD デジタル 教科書体 NP-R" w:hAnsi="ＭＳ 明朝" w:cs="ＭＳ 明朝"/>
          <w:sz w:val="21"/>
          <w:szCs w:val="21"/>
        </w:rPr>
        <w:t xml:space="preserve">osenbloom, </w:t>
      </w:r>
      <w:r w:rsidRPr="00F9194C">
        <w:rPr>
          <w:rFonts w:ascii="UD デジタル 教科書体 NP-R" w:eastAsia="UD デジタル 教科書体 NP-R" w:hAnsi="ＭＳ 明朝" w:cs="ＭＳ 明朝" w:hint="eastAsia"/>
          <w:sz w:val="21"/>
          <w:szCs w:val="21"/>
        </w:rPr>
        <w:t>S</w:t>
      </w:r>
      <w:r>
        <w:rPr>
          <w:rFonts w:ascii="UD デジタル 教科書体 NP-R" w:eastAsia="UD デジタル 教科書体 NP-R" w:hAnsi="ＭＳ 明朝" w:cs="ＭＳ 明朝"/>
          <w:sz w:val="21"/>
          <w:szCs w:val="21"/>
        </w:rPr>
        <w:t>.</w:t>
      </w:r>
      <w:r w:rsidRPr="00F9194C">
        <w:rPr>
          <w:rFonts w:ascii="UD デジタル 教科書体 NP-R" w:eastAsia="UD デジタル 教科書体 NP-R" w:hAnsi="ＭＳ 明朝" w:cs="ＭＳ 明朝" w:hint="eastAsia"/>
          <w:sz w:val="21"/>
          <w:szCs w:val="21"/>
        </w:rPr>
        <w:t>らであった。しかし多くの報告において診断基準は報告者によっていくらかの改変を加えられている。例えば</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 xml:space="preserve"> Rutter</w:t>
      </w:r>
      <w:r>
        <w:rPr>
          <w:rFonts w:ascii="UD デジタル 教科書体 NP-R" w:eastAsia="UD デジタル 教科書体 NP-R" w:hAnsi="ＭＳ 明朝" w:cs="ＭＳ 明朝"/>
          <w:sz w:val="21"/>
          <w:szCs w:val="21"/>
        </w:rPr>
        <w:t xml:space="preserve">, </w:t>
      </w:r>
      <w:r w:rsidRPr="00F9194C">
        <w:rPr>
          <w:rFonts w:ascii="UD デジタル 教科書体 NP-R" w:eastAsia="UD デジタル 教科書体 NP-R" w:hAnsi="ＭＳ 明朝" w:cs="ＭＳ 明朝" w:hint="eastAsia"/>
          <w:sz w:val="21"/>
          <w:szCs w:val="21"/>
        </w:rPr>
        <w:t>M</w:t>
      </w:r>
      <w:r>
        <w:rPr>
          <w:rFonts w:ascii="UD デジタル 教科書体 NP-R" w:eastAsia="UD デジタル 教科書体 NP-R" w:hAnsi="ＭＳ 明朝" w:cs="ＭＳ 明朝"/>
          <w:sz w:val="21"/>
          <w:szCs w:val="21"/>
        </w:rPr>
        <w:t>.</w:t>
      </w:r>
      <w:r w:rsidRPr="00F9194C">
        <w:rPr>
          <w:rFonts w:ascii="UD デジタル 教科書体 NP-R" w:eastAsia="UD デジタル 教科書体 NP-R" w:hAnsi="ＭＳ 明朝" w:cs="ＭＳ 明朝" w:hint="eastAsia"/>
          <w:sz w:val="21"/>
          <w:szCs w:val="21"/>
        </w:rPr>
        <w:t>, WHO, DSM</w:t>
      </w:r>
      <w:r>
        <w:rPr>
          <w:rFonts w:ascii="UD デジタル 教科書体 NP-R" w:eastAsia="UD デジタル 教科書体 NP-R" w:hAnsi="ＭＳ 明朝" w:cs="ＭＳ 明朝"/>
          <w:sz w:val="21"/>
          <w:szCs w:val="21"/>
        </w:rPr>
        <w:t>-III</w:t>
      </w:r>
      <w:r w:rsidRPr="00F9194C">
        <w:rPr>
          <w:rFonts w:ascii="UD デジタル 教科書体 NP-R" w:eastAsia="UD デジタル 教科書体 NP-R" w:hAnsi="ＭＳ 明朝" w:cs="ＭＳ 明朝" w:hint="eastAsia"/>
          <w:sz w:val="21"/>
          <w:szCs w:val="21"/>
        </w:rPr>
        <w:t>では</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い</w:t>
      </w:r>
      <w:r>
        <w:rPr>
          <w:rFonts w:ascii="UD デジタル 教科書体 NP-R" w:eastAsia="UD デジタル 教科書体 NP-R" w:hAnsi="ＭＳ 明朝" w:cs="ＭＳ 明朝" w:hint="eastAsia"/>
          <w:sz w:val="21"/>
          <w:szCs w:val="21"/>
        </w:rPr>
        <w:t>ず</w:t>
      </w:r>
      <w:r w:rsidRPr="00F9194C">
        <w:rPr>
          <w:rFonts w:ascii="UD デジタル 教科書体 NP-R" w:eastAsia="UD デジタル 教科書体 NP-R" w:hAnsi="ＭＳ 明朝" w:cs="ＭＳ 明朝" w:hint="eastAsia"/>
          <w:sz w:val="21"/>
          <w:szCs w:val="21"/>
        </w:rPr>
        <w:t>れも</w:t>
      </w:r>
      <w:r>
        <w:rPr>
          <w:rFonts w:ascii="UD デジタル 教科書体 NP-R" w:eastAsia="UD デジタル 教科書体 NP-R" w:hAnsi="ＭＳ 明朝" w:cs="ＭＳ 明朝" w:hint="eastAsia"/>
          <w:sz w:val="21"/>
          <w:szCs w:val="21"/>
        </w:rPr>
        <w:t>発症</w:t>
      </w:r>
      <w:r w:rsidRPr="00F9194C">
        <w:rPr>
          <w:rFonts w:ascii="UD デジタル 教科書体 NP-R" w:eastAsia="UD デジタル 教科書体 NP-R" w:hAnsi="ＭＳ 明朝" w:cs="ＭＳ 明朝" w:hint="eastAsia"/>
          <w:sz w:val="21"/>
          <w:szCs w:val="21"/>
        </w:rPr>
        <w:t>は</w:t>
      </w:r>
      <w:r>
        <w:rPr>
          <w:rFonts w:ascii="UD デジタル 教科書体 NP-R" w:eastAsia="UD デジタル 教科書体 NP-R" w:hAnsi="ＭＳ 明朝" w:cs="ＭＳ 明朝" w:hint="eastAsia"/>
          <w:sz w:val="21"/>
          <w:szCs w:val="21"/>
        </w:rPr>
        <w:t>生後30カ月までとなっているが，</w:t>
      </w:r>
      <w:r w:rsidRPr="00F9194C">
        <w:rPr>
          <w:rFonts w:ascii="UD デジタル 教科書体 NP-R" w:eastAsia="UD デジタル 教科書体 NP-R" w:hAnsi="ＭＳ 明朝" w:cs="ＭＳ 明朝" w:hint="eastAsia"/>
          <w:sz w:val="21"/>
          <w:szCs w:val="21"/>
        </w:rPr>
        <w:t>Hier, D.B.らは2歳以前</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Caparulo,</w:t>
      </w:r>
      <w:r>
        <w:rPr>
          <w:rFonts w:ascii="UD デジタル 教科書体 NP-R" w:eastAsia="UD デジタル 教科書体 NP-R" w:hAnsi="ＭＳ 明朝" w:cs="ＭＳ 明朝" w:hint="eastAsia"/>
          <w:sz w:val="21"/>
          <w:szCs w:val="21"/>
        </w:rPr>
        <w:t xml:space="preserve"> </w:t>
      </w:r>
      <w:r w:rsidRPr="00F9194C">
        <w:rPr>
          <w:rFonts w:ascii="UD デジタル 教科書体 NP-R" w:eastAsia="UD デジタル 教科書体 NP-R" w:hAnsi="ＭＳ 明朝" w:cs="ＭＳ 明朝" w:hint="eastAsia"/>
          <w:sz w:val="21"/>
          <w:szCs w:val="21"/>
        </w:rPr>
        <w:t>B. K.ら</w:t>
      </w:r>
      <w:r>
        <w:rPr>
          <w:rFonts w:ascii="UD デジタル 教科書体 NP-R" w:eastAsia="UD デジタル 教科書体 NP-R" w:hAnsi="ＭＳ 明朝" w:cs="ＭＳ 明朝" w:hint="eastAsia"/>
          <w:sz w:val="21"/>
          <w:szCs w:val="21"/>
        </w:rPr>
        <w:t>は</w:t>
      </w:r>
      <w:r w:rsidRPr="00F9194C">
        <w:rPr>
          <w:rFonts w:ascii="UD デジタル 教科書体 NP-R" w:eastAsia="UD デジタル 教科書体 NP-R" w:hAnsi="ＭＳ 明朝" w:cs="ＭＳ 明朝" w:hint="eastAsia"/>
          <w:sz w:val="21"/>
          <w:szCs w:val="21"/>
        </w:rPr>
        <w:t>24カ月まで</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Tsai, L.らは3歳までとしている。安藤らは</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2歳までを中核とするが2歳以後発症例も含めたとしている</w:t>
      </w:r>
      <w:r>
        <w:rPr>
          <w:rFonts w:ascii="UD デジタル 教科書体 NP-R" w:eastAsia="UD デジタル 教科書体 NP-R" w:hAnsi="ＭＳ 明朝" w:cs="ＭＳ 明朝" w:hint="eastAsia"/>
          <w:sz w:val="21"/>
          <w:szCs w:val="21"/>
        </w:rPr>
        <w:t>。</w:t>
      </w:r>
    </w:p>
    <w:p w:rsidR="004707A1" w:rsidRDefault="00576DD1" w:rsidP="00A94714">
      <w:pPr>
        <w:spacing w:after="0" w:line="250" w:lineRule="auto"/>
        <w:ind w:right="15" w:firstLineChars="100" w:firstLine="210"/>
        <w:jc w:val="both"/>
        <w:rPr>
          <w:rFonts w:ascii="UD デジタル 教科書体 NP-R" w:eastAsia="UD デジタル 教科書体 NP-R" w:hAnsi="ＭＳ 明朝" w:cs="ＭＳ 明朝"/>
          <w:sz w:val="21"/>
          <w:szCs w:val="21"/>
        </w:rPr>
      </w:pPr>
      <w:r w:rsidRPr="00F9194C">
        <w:rPr>
          <w:rFonts w:ascii="UD デジタル 教科書体 NP-R" w:eastAsia="UD デジタル 教科書体 NP-R" w:hAnsi="ＭＳ 明朝" w:cs="ＭＳ 明朝" w:hint="eastAsia"/>
          <w:sz w:val="21"/>
          <w:szCs w:val="21"/>
        </w:rPr>
        <w:t>また</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Hier, B.らの最初の報告では診断基準は明記されていないが</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Rutter, M.の</w:t>
      </w:r>
      <w:r>
        <w:rPr>
          <w:rFonts w:ascii="UD デジタル 教科書体 NP-R" w:eastAsia="UD デジタル 教科書体 NP-R" w:hAnsi="ＭＳ 明朝" w:cs="ＭＳ 明朝" w:hint="eastAsia"/>
          <w:sz w:val="21"/>
          <w:szCs w:val="21"/>
        </w:rPr>
        <w:t>基準の</w:t>
      </w:r>
      <w:r w:rsidRPr="00F9194C">
        <w:rPr>
          <w:rFonts w:ascii="UD デジタル 教科書体 NP-R" w:eastAsia="UD デジタル 教科書体 NP-R" w:hAnsi="ＭＳ 明朝" w:cs="ＭＳ 明朝" w:hint="eastAsia"/>
          <w:sz w:val="21"/>
          <w:szCs w:val="21"/>
        </w:rPr>
        <w:t>3症状(発症年齢を除いた</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極度の孤立</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 xml:space="preserve"> </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言語発達の著しい遅れ</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同一性保持欲求</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 xml:space="preserve">) </w:t>
      </w:r>
      <w:r w:rsidRPr="00F9194C">
        <w:rPr>
          <w:rFonts w:ascii="UD デジタル 教科書体 NP-R" w:eastAsia="UD デジタル 教科書体 NP-R" w:hint="eastAsia"/>
          <w:noProof/>
          <w:sz w:val="21"/>
          <w:szCs w:val="21"/>
        </w:rPr>
        <w:drawing>
          <wp:inline distT="0" distB="0" distL="0" distR="0" wp14:anchorId="3D25AECB" wp14:editId="69AF7E48">
            <wp:extent cx="9403" cy="9397"/>
            <wp:effectExtent l="0" t="0" r="0" b="0"/>
            <wp:docPr id="15193" name="Picture 15193"/>
            <wp:cNvGraphicFramePr/>
            <a:graphic xmlns:a="http://schemas.openxmlformats.org/drawingml/2006/main">
              <a:graphicData uri="http://schemas.openxmlformats.org/drawingml/2006/picture">
                <pic:pic xmlns:pic="http://schemas.openxmlformats.org/drawingml/2006/picture">
                  <pic:nvPicPr>
                    <pic:cNvPr id="15193" name="Picture 15193"/>
                    <pic:cNvPicPr/>
                  </pic:nvPicPr>
                  <pic:blipFill>
                    <a:blip r:embed="rId12"/>
                    <a:stretch>
                      <a:fillRect/>
                    </a:stretch>
                  </pic:blipFill>
                  <pic:spPr>
                    <a:xfrm>
                      <a:off x="0" y="0"/>
                      <a:ext cx="9403" cy="9397"/>
                    </a:xfrm>
                    <a:prstGeom prst="rect">
                      <a:avLst/>
                    </a:prstGeom>
                  </pic:spPr>
                </pic:pic>
              </a:graphicData>
            </a:graphic>
          </wp:inline>
        </w:drawing>
      </w:r>
      <w:r w:rsidRPr="00F9194C">
        <w:rPr>
          <w:rFonts w:ascii="UD デジタル 教科書体 NP-R" w:eastAsia="UD デジタル 教科書体 NP-R" w:hAnsi="ＭＳ 明朝" w:cs="ＭＳ 明朝" w:hint="eastAsia"/>
          <w:sz w:val="21"/>
          <w:szCs w:val="21"/>
        </w:rPr>
        <w:t>があげられている。同著者の第2</w:t>
      </w:r>
      <w:r>
        <w:rPr>
          <w:rFonts w:ascii="UD デジタル 教科書体 NP-R" w:eastAsia="UD デジタル 教科書体 NP-R" w:hAnsi="ＭＳ 明朝" w:cs="ＭＳ 明朝" w:hint="eastAsia"/>
          <w:sz w:val="21"/>
          <w:szCs w:val="21"/>
        </w:rPr>
        <w:t>報告</w:t>
      </w:r>
      <w:r w:rsidRPr="00F9194C">
        <w:rPr>
          <w:rFonts w:ascii="UD デジタル 教科書体 NP-R" w:eastAsia="UD デジタル 教科書体 NP-R" w:hAnsi="ＭＳ 明朝" w:cs="ＭＳ 明朝" w:hint="eastAsia"/>
          <w:sz w:val="21"/>
          <w:szCs w:val="21"/>
        </w:rPr>
        <w:t>では</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2 歳以前の発症という</w:t>
      </w:r>
      <w:r>
        <w:rPr>
          <w:rFonts w:ascii="UD デジタル 教科書体 NP-R" w:eastAsia="UD デジタル 教科書体 NP-R" w:hAnsi="ＭＳ 明朝" w:cs="ＭＳ 明朝" w:hint="eastAsia"/>
          <w:sz w:val="21"/>
          <w:szCs w:val="21"/>
        </w:rPr>
        <w:t>基準</w:t>
      </w:r>
      <w:r w:rsidRPr="00F9194C">
        <w:rPr>
          <w:rFonts w:ascii="UD デジタル 教科書体 NP-R" w:eastAsia="UD デジタル 教科書体 NP-R" w:hAnsi="ＭＳ 明朝" w:cs="ＭＳ 明朝" w:hint="eastAsia"/>
          <w:sz w:val="21"/>
          <w:szCs w:val="21"/>
        </w:rPr>
        <w:t>を加えているが</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全例が</w:t>
      </w:r>
      <w:r>
        <w:rPr>
          <w:rFonts w:ascii="UD デジタル 教科書体 NP-R" w:eastAsia="UD デジタル 教科書体 NP-R" w:hAnsi="ＭＳ 明朝" w:cs="ＭＳ 明朝" w:hint="eastAsia"/>
          <w:sz w:val="21"/>
          <w:szCs w:val="21"/>
        </w:rPr>
        <w:t>必ず</w:t>
      </w:r>
      <w:r w:rsidRPr="00F9194C">
        <w:rPr>
          <w:rFonts w:ascii="UD デジタル 教科書体 NP-R" w:eastAsia="UD デジタル 教科書体 NP-R" w:hAnsi="ＭＳ 明朝" w:cs="ＭＳ 明朝" w:hint="eastAsia"/>
          <w:sz w:val="21"/>
          <w:szCs w:val="21"/>
        </w:rPr>
        <w:t>しも3症状を呈しているわけではなく</w:t>
      </w:r>
      <w:r>
        <w:rPr>
          <w:rFonts w:ascii="UD デジタル 教科書体 NP-R" w:eastAsia="UD デジタル 教科書体 NP-R" w:hAnsi="ＭＳ 明朝" w:cs="ＭＳ 明朝" w:hint="eastAsia"/>
          <w:sz w:val="21"/>
          <w:szCs w:val="21"/>
        </w:rPr>
        <w:t>，同じ</w:t>
      </w:r>
      <w:r w:rsidRPr="00F9194C">
        <w:rPr>
          <w:rFonts w:ascii="UD デジタル 教科書体 NP-R" w:eastAsia="UD デジタル 教科書体 NP-R" w:hAnsi="ＭＳ 明朝" w:cs="ＭＳ 明朝" w:hint="eastAsia"/>
          <w:sz w:val="21"/>
          <w:szCs w:val="21"/>
        </w:rPr>
        <w:t>著者でありながら診断基準が一定していない。さらに</w:t>
      </w:r>
      <w:r>
        <w:rPr>
          <w:rFonts w:ascii="UD デジタル 教科書体 NP-R" w:eastAsia="UD デジタル 教科書体 NP-R" w:hAnsi="ＭＳ 明朝" w:cs="ＭＳ 明朝" w:hint="eastAsia"/>
          <w:sz w:val="21"/>
          <w:szCs w:val="21"/>
        </w:rPr>
        <w:t>C</w:t>
      </w:r>
      <w:r>
        <w:rPr>
          <w:rFonts w:ascii="UD デジタル 教科書体 NP-R" w:eastAsia="UD デジタル 教科書体 NP-R" w:hAnsi="ＭＳ 明朝" w:cs="ＭＳ 明朝"/>
          <w:sz w:val="21"/>
          <w:szCs w:val="21"/>
        </w:rPr>
        <w:t>aparulo, B.K.</w:t>
      </w:r>
      <w:r>
        <w:rPr>
          <w:rFonts w:ascii="UD デジタル 教科書体 NP-R" w:eastAsia="UD デジタル 教科書体 NP-R" w:hAnsi="ＭＳ 明朝" w:cs="ＭＳ 明朝" w:hint="eastAsia"/>
          <w:sz w:val="21"/>
          <w:szCs w:val="21"/>
        </w:rPr>
        <w:t>らは，</w:t>
      </w:r>
      <w:r w:rsidRPr="00F9194C">
        <w:rPr>
          <w:rFonts w:ascii="UD デジタル 教科書体 NP-R" w:eastAsia="UD デジタル 教科書体 NP-R" w:hAnsi="ＭＳ 明朝" w:cs="ＭＳ 明朝" w:hint="eastAsia"/>
          <w:sz w:val="21"/>
          <w:szCs w:val="21"/>
        </w:rPr>
        <w:t>DSM</w:t>
      </w:r>
      <w:r>
        <w:rPr>
          <w:rFonts w:ascii="UD デジタル 教科書体 NP-R" w:eastAsia="UD デジタル 教科書体 NP-R" w:hAnsi="ＭＳ 明朝" w:cs="ＭＳ 明朝" w:hint="eastAsia"/>
          <w:sz w:val="21"/>
          <w:szCs w:val="21"/>
        </w:rPr>
        <w:t>-III</w:t>
      </w:r>
      <w:r w:rsidRPr="00F9194C">
        <w:rPr>
          <w:rFonts w:ascii="UD デジタル 教科書体 NP-R" w:eastAsia="UD デジタル 教科書体 NP-R" w:hAnsi="ＭＳ 明朝" w:cs="ＭＳ 明朝" w:hint="eastAsia"/>
          <w:sz w:val="21"/>
          <w:szCs w:val="21"/>
        </w:rPr>
        <w:t>によるとしながら</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対人関係と</w:t>
      </w:r>
      <w:r>
        <w:rPr>
          <w:rFonts w:ascii="UD デジタル 教科書体 NP-R" w:eastAsia="UD デジタル 教科書体 NP-R" w:hAnsi="ＭＳ 明朝" w:cs="ＭＳ 明朝" w:hint="eastAsia"/>
          <w:sz w:val="21"/>
          <w:szCs w:val="21"/>
        </w:rPr>
        <w:t>言語</w:t>
      </w:r>
      <w:r w:rsidRPr="00F9194C">
        <w:rPr>
          <w:rFonts w:ascii="UD デジタル 教科書体 NP-R" w:eastAsia="UD デジタル 教科書体 NP-R" w:hAnsi="ＭＳ 明朝" w:cs="ＭＳ 明朝" w:hint="eastAsia"/>
          <w:sz w:val="21"/>
          <w:szCs w:val="21"/>
        </w:rPr>
        <w:t>に関する症状だけをあげている。</w:t>
      </w:r>
    </w:p>
    <w:p w:rsidR="00576DD1" w:rsidRDefault="00576DD1" w:rsidP="00A94714">
      <w:pPr>
        <w:spacing w:after="0" w:line="250" w:lineRule="auto"/>
        <w:ind w:right="15" w:firstLineChars="100" w:firstLine="210"/>
        <w:jc w:val="both"/>
        <w:rPr>
          <w:rFonts w:ascii="UD デジタル 教科書体 NP-R" w:eastAsia="UD デジタル 教科書体 NP-R" w:hAnsi="ＭＳ 明朝" w:cs="ＭＳ 明朝"/>
          <w:sz w:val="21"/>
          <w:szCs w:val="21"/>
        </w:rPr>
      </w:pPr>
      <w:r w:rsidRPr="00F9194C">
        <w:rPr>
          <w:rFonts w:ascii="UD デジタル 教科書体 NP-R" w:eastAsia="UD デジタル 教科書体 NP-R" w:hAnsi="ＭＳ 明朝" w:cs="ＭＳ 明朝" w:hint="eastAsia"/>
          <w:sz w:val="21"/>
          <w:szCs w:val="21"/>
        </w:rPr>
        <w:t>一定の診断基準に基づいて対象を定めたとしている場合でも</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その中からさらに選択したの</w:t>
      </w:r>
      <w:r>
        <w:rPr>
          <w:rFonts w:ascii="UD デジタル 教科書体 NP-R" w:eastAsia="UD デジタル 教科書体 NP-R" w:hAnsi="ＭＳ 明朝" w:cs="ＭＳ 明朝" w:hint="eastAsia"/>
          <w:sz w:val="21"/>
          <w:szCs w:val="21"/>
        </w:rPr>
        <w:t>か，それとも選択を加えず連続的に集めたのかも報告によって異なる。当然ながら選択例には何ほどか偏りが生じる可能性がある。症例を選ばず連続的に対象にしたと明記されているのは，G</w:t>
      </w:r>
      <w:r>
        <w:rPr>
          <w:rFonts w:ascii="UD デジタル 教科書体 NP-R" w:eastAsia="UD デジタル 教科書体 NP-R" w:hAnsi="ＭＳ 明朝" w:cs="ＭＳ 明朝"/>
          <w:sz w:val="21"/>
          <w:szCs w:val="21"/>
        </w:rPr>
        <w:t>illberg, C.</w:t>
      </w:r>
      <w:r>
        <w:rPr>
          <w:rFonts w:ascii="UD デジタル 教科書体 NP-R" w:eastAsia="UD デジタル 教科書体 NP-R" w:hAnsi="ＭＳ 明朝" w:cs="ＭＳ 明朝" w:hint="eastAsia"/>
          <w:sz w:val="21"/>
          <w:szCs w:val="21"/>
        </w:rPr>
        <w:t>らとR</w:t>
      </w:r>
      <w:r>
        <w:rPr>
          <w:rFonts w:ascii="UD デジタル 教科書体 NP-R" w:eastAsia="UD デジタル 教科書体 NP-R" w:hAnsi="ＭＳ 明朝" w:cs="ＭＳ 明朝"/>
          <w:sz w:val="21"/>
          <w:szCs w:val="21"/>
        </w:rPr>
        <w:t>osenbloom, S.</w:t>
      </w:r>
      <w:r>
        <w:rPr>
          <w:rFonts w:ascii="UD デジタル 教科書体 NP-R" w:eastAsia="UD デジタル 教科書体 NP-R" w:hAnsi="ＭＳ 明朝" w:cs="ＭＳ 明朝" w:hint="eastAsia"/>
          <w:sz w:val="21"/>
          <w:szCs w:val="21"/>
        </w:rPr>
        <w:t>らの２篇である。したがって彼らは，自閉症であれば必ずスクリーニング的にCTを実施したものと考えられる。T</w:t>
      </w:r>
      <w:r>
        <w:rPr>
          <w:rFonts w:ascii="UD デジタル 教科書体 NP-R" w:eastAsia="UD デジタル 教科書体 NP-R" w:hAnsi="ＭＳ 明朝" w:cs="ＭＳ 明朝"/>
          <w:sz w:val="21"/>
          <w:szCs w:val="21"/>
        </w:rPr>
        <w:t>sai, L.</w:t>
      </w:r>
      <w:r>
        <w:rPr>
          <w:rFonts w:ascii="UD デジタル 教科書体 NP-R" w:eastAsia="UD デジタル 教科書体 NP-R" w:hAnsi="ＭＳ 明朝" w:cs="ＭＳ 明朝" w:hint="eastAsia"/>
          <w:sz w:val="21"/>
          <w:szCs w:val="21"/>
        </w:rPr>
        <w:t>らは，脳病変を疑われたもののみにCTを実施しているので選択例であろうが，</w:t>
      </w:r>
      <w:r w:rsidRPr="00F9194C">
        <w:rPr>
          <w:rFonts w:ascii="UD デジタル 教科書体 NP-R" w:eastAsia="UD デジタル 教科書体 NP-R" w:hint="eastAsia"/>
          <w:noProof/>
          <w:sz w:val="21"/>
          <w:szCs w:val="21"/>
        </w:rPr>
        <w:drawing>
          <wp:anchor distT="0" distB="0" distL="114300" distR="114300" simplePos="0" relativeHeight="251659264" behindDoc="0" locked="0" layoutInCell="1" allowOverlap="0" wp14:anchorId="5A851CD4" wp14:editId="3FAFD771">
            <wp:simplePos x="0" y="0"/>
            <wp:positionH relativeFrom="page">
              <wp:posOffset>6769968</wp:posOffset>
            </wp:positionH>
            <wp:positionV relativeFrom="page">
              <wp:posOffset>5393683</wp:posOffset>
            </wp:positionV>
            <wp:extent cx="9403" cy="9397"/>
            <wp:effectExtent l="0" t="0" r="0" b="0"/>
            <wp:wrapSquare wrapText="bothSides"/>
            <wp:docPr id="15188" name="Picture 15188"/>
            <wp:cNvGraphicFramePr/>
            <a:graphic xmlns:a="http://schemas.openxmlformats.org/drawingml/2006/main">
              <a:graphicData uri="http://schemas.openxmlformats.org/drawingml/2006/picture">
                <pic:pic xmlns:pic="http://schemas.openxmlformats.org/drawingml/2006/picture">
                  <pic:nvPicPr>
                    <pic:cNvPr id="15188" name="Picture 15188"/>
                    <pic:cNvPicPr/>
                  </pic:nvPicPr>
                  <pic:blipFill>
                    <a:blip r:embed="rId13"/>
                    <a:stretch>
                      <a:fillRect/>
                    </a:stretch>
                  </pic:blipFill>
                  <pic:spPr>
                    <a:xfrm>
                      <a:off x="0" y="0"/>
                      <a:ext cx="9403" cy="9397"/>
                    </a:xfrm>
                    <a:prstGeom prst="rect">
                      <a:avLst/>
                    </a:prstGeom>
                  </pic:spPr>
                </pic:pic>
              </a:graphicData>
            </a:graphic>
          </wp:anchor>
        </w:drawing>
      </w:r>
      <w:r w:rsidRPr="00F9194C">
        <w:rPr>
          <w:rFonts w:ascii="UD デジタル 教科書体 NP-R" w:eastAsia="UD デジタル 教科書体 NP-R" w:hAnsi="ＭＳ 明朝" w:cs="ＭＳ 明朝" w:hint="eastAsia"/>
          <w:sz w:val="21"/>
          <w:szCs w:val="21"/>
        </w:rPr>
        <w:t>他は連続例か選択例か不明である。さらにほとんどの報告が</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てんかん発作やその他の神経学的異常をも</w:t>
      </w:r>
      <w:r w:rsidR="007A1DB8">
        <w:rPr>
          <w:rFonts w:ascii="UD デジタル 教科書体 NP-R" w:eastAsia="UD デジタル 教科書体 NP-R" w:hAnsi="ＭＳ 明朝" w:cs="ＭＳ 明朝" w:hint="eastAsia"/>
          <w:sz w:val="21"/>
          <w:szCs w:val="21"/>
        </w:rPr>
        <w:t>つ</w:t>
      </w:r>
      <w:r w:rsidRPr="00F9194C">
        <w:rPr>
          <w:rFonts w:ascii="UD デジタル 教科書体 NP-R" w:eastAsia="UD デジタル 教科書体 NP-R" w:hAnsi="ＭＳ 明朝" w:cs="ＭＳ 明朝" w:hint="eastAsia"/>
          <w:sz w:val="21"/>
          <w:szCs w:val="21"/>
        </w:rPr>
        <w:t>症例も含めているが</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Caparulo, B. K.らの場合は結果的にはそういう例はなかった</w:t>
      </w:r>
      <w:r w:rsidR="007A1DB8">
        <w:rPr>
          <w:rFonts w:ascii="UD デジタル 教科書体 NP-R" w:eastAsia="UD デジタル 教科書体 NP-R" w:hAnsi="ＭＳ 明朝" w:cs="ＭＳ 明朝" w:hint="eastAsia"/>
          <w:sz w:val="21"/>
          <w:szCs w:val="21"/>
        </w:rPr>
        <w:t>ということの</w:t>
      </w:r>
      <w:r w:rsidRPr="00F9194C">
        <w:rPr>
          <w:rFonts w:ascii="UD デジタル 教科書体 NP-R" w:eastAsia="UD デジタル 教科書体 NP-R" w:hAnsi="ＭＳ 明朝" w:cs="ＭＳ 明朝" w:hint="eastAsia"/>
          <w:sz w:val="21"/>
          <w:szCs w:val="21"/>
        </w:rPr>
        <w:t>ようだし</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 xml:space="preserve"> Campbell, M.ら</w:t>
      </w:r>
      <w:r w:rsidR="007A1DB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P</w:t>
      </w:r>
      <w:r w:rsidR="007A1DB8">
        <w:rPr>
          <w:rFonts w:ascii="UD デジタル 教科書体 NP-R" w:eastAsia="UD デジタル 教科書体 NP-R" w:hAnsi="ＭＳ 明朝" w:cs="ＭＳ 明朝"/>
          <w:sz w:val="21"/>
          <w:szCs w:val="21"/>
        </w:rPr>
        <w:t>rior, M.R.</w:t>
      </w:r>
      <w:r w:rsidRPr="00F9194C">
        <w:rPr>
          <w:rFonts w:ascii="UD デジタル 教科書体 NP-R" w:eastAsia="UD デジタル 教科書体 NP-R" w:hAnsi="ＭＳ 明朝" w:cs="ＭＳ 明朝" w:hint="eastAsia"/>
          <w:sz w:val="21"/>
          <w:szCs w:val="21"/>
        </w:rPr>
        <w:t>ら</w:t>
      </w:r>
      <w:r w:rsidR="007A1DB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Rosenbloom, S.らは意図的に除外している。このように中枢神経系の</w:t>
      </w:r>
      <w:r w:rsidR="007A1DB8">
        <w:rPr>
          <w:rFonts w:ascii="UD デジタル 教科書体 NP-R" w:eastAsia="UD デジタル 教科書体 NP-R" w:hAnsi="ＭＳ 明朝" w:cs="ＭＳ 明朝" w:hint="eastAsia"/>
          <w:sz w:val="21"/>
          <w:szCs w:val="21"/>
        </w:rPr>
        <w:t>合併</w:t>
      </w:r>
      <w:r w:rsidRPr="00F9194C">
        <w:rPr>
          <w:rFonts w:ascii="UD デジタル 教科書体 NP-R" w:eastAsia="UD デジタル 教科書体 NP-R" w:hAnsi="ＭＳ 明朝" w:cs="ＭＳ 明朝" w:hint="eastAsia"/>
          <w:sz w:val="21"/>
          <w:szCs w:val="21"/>
        </w:rPr>
        <w:t>障害の有無という問題は</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CTが</w:t>
      </w:r>
      <w:r w:rsidR="007A1DB8">
        <w:rPr>
          <w:rFonts w:ascii="UD デジタル 教科書体 NP-R" w:eastAsia="UD デジタル 教科書体 NP-R" w:hAnsi="ＭＳ 明朝" w:cs="ＭＳ 明朝" w:hint="eastAsia"/>
          <w:sz w:val="21"/>
          <w:szCs w:val="21"/>
        </w:rPr>
        <w:t>構造</w:t>
      </w:r>
      <w:r w:rsidRPr="00F9194C">
        <w:rPr>
          <w:rFonts w:ascii="UD デジタル 教科書体 NP-R" w:eastAsia="UD デジタル 教科書体 NP-R" w:hAnsi="ＭＳ 明朝" w:cs="ＭＳ 明朝" w:hint="eastAsia"/>
          <w:sz w:val="21"/>
          <w:szCs w:val="21"/>
        </w:rPr>
        <w:t>異常の検索を</w:t>
      </w:r>
      <w:r w:rsidR="007A1DB8">
        <w:rPr>
          <w:rFonts w:ascii="UD デジタル 教科書体 NP-R" w:eastAsia="UD デジタル 教科書体 NP-R" w:hAnsi="ＭＳ 明朝" w:cs="ＭＳ 明朝" w:hint="eastAsia"/>
          <w:sz w:val="21"/>
          <w:szCs w:val="21"/>
        </w:rPr>
        <w:t>目的</w:t>
      </w:r>
      <w:r w:rsidRPr="00F9194C">
        <w:rPr>
          <w:rFonts w:ascii="UD デジタル 教科書体 NP-R" w:eastAsia="UD デジタル 教科書体 NP-R" w:hAnsi="ＭＳ 明朝" w:cs="ＭＳ 明朝" w:hint="eastAsia"/>
          <w:sz w:val="21"/>
          <w:szCs w:val="21"/>
        </w:rPr>
        <w:t>とするからには</w:t>
      </w:r>
      <w:r>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研究結果に重大な影響を与えるは</w:t>
      </w:r>
      <w:r w:rsidR="007A1DB8">
        <w:rPr>
          <w:rFonts w:ascii="UD デジタル 教科書体 NP-R" w:eastAsia="UD デジタル 教科書体 NP-R" w:hAnsi="ＭＳ 明朝" w:cs="ＭＳ 明朝" w:hint="eastAsia"/>
          <w:sz w:val="21"/>
          <w:szCs w:val="21"/>
        </w:rPr>
        <w:t>ず</w:t>
      </w:r>
      <w:r w:rsidRPr="00F9194C">
        <w:rPr>
          <w:rFonts w:ascii="UD デジタル 教科書体 NP-R" w:eastAsia="UD デジタル 教科書体 NP-R" w:hAnsi="ＭＳ 明朝" w:cs="ＭＳ 明朝" w:hint="eastAsia"/>
          <w:sz w:val="21"/>
          <w:szCs w:val="21"/>
        </w:rPr>
        <w:t>である。</w:t>
      </w:r>
    </w:p>
    <w:p w:rsidR="007A1DB8" w:rsidRPr="007A1DB8" w:rsidRDefault="007A1DB8" w:rsidP="00A94714">
      <w:pPr>
        <w:spacing w:after="0" w:line="250" w:lineRule="auto"/>
        <w:ind w:right="15" w:firstLineChars="100" w:firstLine="210"/>
        <w:jc w:val="both"/>
        <w:rPr>
          <w:rFonts w:ascii="UD デジタル 教科書体 NP-R" w:eastAsia="UD デジタル 教科書体 NP-R"/>
          <w:sz w:val="21"/>
          <w:szCs w:val="21"/>
        </w:rPr>
      </w:pPr>
    </w:p>
    <w:p w:rsidR="00576DD1" w:rsidRPr="00F9194C" w:rsidRDefault="00576DD1" w:rsidP="00A94714">
      <w:pPr>
        <w:spacing w:after="0" w:line="228" w:lineRule="auto"/>
        <w:ind w:right="15"/>
        <w:jc w:val="both"/>
        <w:rPr>
          <w:rFonts w:ascii="UD デジタル 教科書体 NP-R" w:eastAsia="UD デジタル 教科書体 NP-R"/>
          <w:sz w:val="21"/>
          <w:szCs w:val="21"/>
        </w:rPr>
      </w:pPr>
      <w:r w:rsidRPr="00F9194C">
        <w:rPr>
          <w:rFonts w:ascii="UD デジタル 教科書体 NP-R" w:eastAsia="UD デジタル 教科書体 NP-R" w:hAnsi="ＭＳ 明朝" w:cs="ＭＳ 明朝" w:hint="eastAsia"/>
          <w:sz w:val="21"/>
          <w:szCs w:val="21"/>
        </w:rPr>
        <w:t>2)</w:t>
      </w:r>
      <w:r w:rsidR="004707A1">
        <w:rPr>
          <w:rFonts w:ascii="UD デジタル 教科書体 NP-R" w:eastAsia="UD デジタル 教科書体 NP-R" w:hAnsi="ＭＳ 明朝" w:cs="ＭＳ 明朝" w:hint="eastAsia"/>
          <w:sz w:val="21"/>
          <w:szCs w:val="21"/>
        </w:rPr>
        <w:t xml:space="preserve"> </w:t>
      </w:r>
      <w:r w:rsidRPr="00F9194C">
        <w:rPr>
          <w:rFonts w:ascii="UD デジタル 教科書体 NP-R" w:eastAsia="UD デジタル 教科書体 NP-R" w:hAnsi="ＭＳ 明朝" w:cs="ＭＳ 明朝" w:hint="eastAsia"/>
          <w:sz w:val="21"/>
          <w:szCs w:val="21"/>
        </w:rPr>
        <w:t>対照群の問題</w:t>
      </w:r>
    </w:p>
    <w:p w:rsidR="00576DD1" w:rsidRPr="00F9194C" w:rsidRDefault="00576DD1" w:rsidP="00A94714">
      <w:pPr>
        <w:spacing w:after="0" w:line="228" w:lineRule="auto"/>
        <w:ind w:right="15" w:firstLineChars="100" w:firstLine="210"/>
        <w:jc w:val="both"/>
        <w:rPr>
          <w:rFonts w:ascii="UD デジタル 教科書体 NP-R" w:eastAsia="UD デジタル 教科書体 NP-R"/>
          <w:sz w:val="21"/>
          <w:szCs w:val="21"/>
        </w:rPr>
      </w:pPr>
      <w:r w:rsidRPr="00F9194C">
        <w:rPr>
          <w:rFonts w:ascii="UD デジタル 教科書体 NP-R" w:eastAsia="UD デジタル 教科書体 NP-R" w:hAnsi="ＭＳ 明朝" w:cs="ＭＳ 明朝" w:hint="eastAsia"/>
          <w:sz w:val="21"/>
          <w:szCs w:val="21"/>
        </w:rPr>
        <w:t>自閉症に特有の所見を発見すべく検査や実験を実施する場合には</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適切な対照群(</w:t>
      </w:r>
      <w:r w:rsidR="007A1DB8">
        <w:rPr>
          <w:rFonts w:ascii="UD デジタル 教科書体 NP-R" w:eastAsia="UD デジタル 教科書体 NP-R" w:hAnsi="ＭＳ 明朝" w:cs="ＭＳ 明朝" w:hint="eastAsia"/>
          <w:sz w:val="21"/>
          <w:szCs w:val="21"/>
        </w:rPr>
        <w:t>統制</w:t>
      </w:r>
      <w:r w:rsidRPr="00F9194C">
        <w:rPr>
          <w:rFonts w:ascii="UD デジタル 教科書体 NP-R" w:eastAsia="UD デジタル 教科書体 NP-R" w:hAnsi="ＭＳ 明朝" w:cs="ＭＳ 明朝" w:hint="eastAsia"/>
          <w:sz w:val="21"/>
          <w:szCs w:val="21"/>
        </w:rPr>
        <w:t>群)</w:t>
      </w:r>
      <w:r w:rsidRPr="00F9194C">
        <w:rPr>
          <w:rFonts w:ascii="UD デジタル 教科書体 NP-R" w:eastAsia="UD デジタル 教科書体 NP-R" w:hint="eastAsia"/>
          <w:noProof/>
          <w:sz w:val="21"/>
          <w:szCs w:val="21"/>
        </w:rPr>
        <w:drawing>
          <wp:inline distT="0" distB="0" distL="0" distR="0" wp14:anchorId="57E8EF81" wp14:editId="1E38FF75">
            <wp:extent cx="9403" cy="9397"/>
            <wp:effectExtent l="0" t="0" r="0" b="0"/>
            <wp:docPr id="15185" name="Picture 15185"/>
            <wp:cNvGraphicFramePr/>
            <a:graphic xmlns:a="http://schemas.openxmlformats.org/drawingml/2006/main">
              <a:graphicData uri="http://schemas.openxmlformats.org/drawingml/2006/picture">
                <pic:pic xmlns:pic="http://schemas.openxmlformats.org/drawingml/2006/picture">
                  <pic:nvPicPr>
                    <pic:cNvPr id="15185" name="Picture 15185"/>
                    <pic:cNvPicPr/>
                  </pic:nvPicPr>
                  <pic:blipFill>
                    <a:blip r:embed="rId14"/>
                    <a:stretch>
                      <a:fillRect/>
                    </a:stretch>
                  </pic:blipFill>
                  <pic:spPr>
                    <a:xfrm>
                      <a:off x="0" y="0"/>
                      <a:ext cx="9403" cy="9397"/>
                    </a:xfrm>
                    <a:prstGeom prst="rect">
                      <a:avLst/>
                    </a:prstGeom>
                  </pic:spPr>
                </pic:pic>
              </a:graphicData>
            </a:graphic>
          </wp:inline>
        </w:drawing>
      </w:r>
      <w:r w:rsidRPr="00F9194C">
        <w:rPr>
          <w:rFonts w:ascii="UD デジタル 教科書体 NP-R" w:eastAsia="UD デジタル 教科書体 NP-R" w:hAnsi="ＭＳ 明朝" w:cs="ＭＳ 明朝" w:hint="eastAsia"/>
          <w:sz w:val="21"/>
          <w:szCs w:val="21"/>
        </w:rPr>
        <w:t>を</w:t>
      </w:r>
      <w:r w:rsidR="007A1DB8">
        <w:rPr>
          <w:rFonts w:ascii="UD デジタル 教科書体 NP-R" w:eastAsia="UD デジタル 教科書体 NP-R" w:hAnsi="ＭＳ 明朝" w:cs="ＭＳ 明朝" w:hint="eastAsia"/>
          <w:sz w:val="21"/>
          <w:szCs w:val="21"/>
        </w:rPr>
        <w:t>設ける</w:t>
      </w:r>
      <w:r w:rsidRPr="00F9194C">
        <w:rPr>
          <w:rFonts w:ascii="UD デジタル 教科書体 NP-R" w:eastAsia="UD デジタル 教科書体 NP-R" w:hAnsi="ＭＳ 明朝" w:cs="ＭＳ 明朝" w:hint="eastAsia"/>
          <w:sz w:val="21"/>
          <w:szCs w:val="21"/>
        </w:rPr>
        <w:t>必要がある。</w:t>
      </w:r>
      <w:r w:rsidR="007A1DB8">
        <w:rPr>
          <w:rFonts w:ascii="UD デジタル 教科書体 NP-R" w:eastAsia="UD デジタル 教科書体 NP-R" w:hAnsi="ＭＳ 明朝" w:cs="ＭＳ 明朝" w:hint="eastAsia"/>
          <w:sz w:val="21"/>
          <w:szCs w:val="21"/>
        </w:rPr>
        <w:t>自閉症</w:t>
      </w:r>
      <w:r w:rsidRPr="00F9194C">
        <w:rPr>
          <w:rFonts w:ascii="UD デジタル 教科書体 NP-R" w:eastAsia="UD デジタル 教科書体 NP-R" w:hAnsi="ＭＳ 明朝" w:cs="ＭＳ 明朝" w:hint="eastAsia"/>
          <w:sz w:val="21"/>
          <w:szCs w:val="21"/>
        </w:rPr>
        <w:t>が症候群であるからには</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対象の決定は一定の操作的基準を用いて行なうということが</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各研究の比較可能性を保証する</w:t>
      </w:r>
      <w:r w:rsidR="007A1DB8">
        <w:rPr>
          <w:rFonts w:ascii="UD デジタル 教科書体 NP-R" w:eastAsia="UD デジタル 教科書体 NP-R" w:hAnsi="ＭＳ 明朝" w:cs="ＭＳ 明朝" w:hint="eastAsia"/>
          <w:sz w:val="21"/>
          <w:szCs w:val="21"/>
        </w:rPr>
        <w:t>上で</w:t>
      </w:r>
      <w:r w:rsidRPr="00F9194C">
        <w:rPr>
          <w:rFonts w:ascii="UD デジタル 教科書体 NP-R" w:eastAsia="UD デジタル 教科書体 NP-R" w:hAnsi="ＭＳ 明朝" w:cs="ＭＳ 明朝" w:hint="eastAsia"/>
          <w:sz w:val="21"/>
          <w:szCs w:val="21"/>
        </w:rPr>
        <w:t>の第1条件である。しかもこれだけでは不十分であり</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生活年齢と精神年齢に関して</w:t>
      </w:r>
      <w:r w:rsidR="007A1DB8">
        <w:rPr>
          <w:rFonts w:ascii="UD デジタル 教科書体 NP-R" w:eastAsia="UD デジタル 教科書体 NP-R" w:hAnsi="ＭＳ 明朝" w:cs="ＭＳ 明朝" w:hint="eastAsia"/>
          <w:sz w:val="21"/>
          <w:szCs w:val="21"/>
        </w:rPr>
        <w:t>対照</w:t>
      </w:r>
      <w:r w:rsidRPr="00F9194C">
        <w:rPr>
          <w:rFonts w:ascii="UD デジタル 教科書体 NP-R" w:eastAsia="UD デジタル 教科書体 NP-R" w:hAnsi="ＭＳ 明朝" w:cs="ＭＳ 明朝" w:hint="eastAsia"/>
          <w:sz w:val="21"/>
          <w:szCs w:val="21"/>
        </w:rPr>
        <w:t>群を</w:t>
      </w:r>
      <w:r w:rsidR="007A1DB8">
        <w:rPr>
          <w:rFonts w:ascii="UD デジタル 教科書体 NP-R" w:eastAsia="UD デジタル 教科書体 NP-R" w:hAnsi="ＭＳ 明朝" w:cs="ＭＳ 明朝" w:hint="eastAsia"/>
          <w:sz w:val="21"/>
          <w:szCs w:val="21"/>
        </w:rPr>
        <w:t>設けること</w:t>
      </w:r>
      <w:r w:rsidRPr="00F9194C">
        <w:rPr>
          <w:rFonts w:ascii="UD デジタル 教科書体 NP-R" w:eastAsia="UD デジタル 教科書体 NP-R" w:hAnsi="ＭＳ 明朝" w:cs="ＭＳ 明朝" w:hint="eastAsia"/>
          <w:sz w:val="21"/>
          <w:szCs w:val="21"/>
        </w:rPr>
        <w:t>が</w:t>
      </w:r>
      <w:r w:rsidR="007A1DB8">
        <w:rPr>
          <w:rFonts w:ascii="UD デジタル 教科書体 NP-R" w:eastAsia="UD デジタル 教科書体 NP-R" w:hAnsi="ＭＳ 明朝" w:cs="ＭＳ 明朝" w:hint="eastAsia"/>
          <w:sz w:val="21"/>
          <w:szCs w:val="21"/>
        </w:rPr>
        <w:t>必要</w:t>
      </w:r>
      <w:r w:rsidRPr="00F9194C">
        <w:rPr>
          <w:rFonts w:ascii="UD デジタル 教科書体 NP-R" w:eastAsia="UD デジタル 教科書体 NP-R" w:hAnsi="ＭＳ 明朝" w:cs="ＭＳ 明朝" w:hint="eastAsia"/>
          <w:sz w:val="21"/>
          <w:szCs w:val="21"/>
        </w:rPr>
        <w:t>になる</w:t>
      </w:r>
      <w:r w:rsidR="007A1DB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そうでな</w:t>
      </w:r>
      <w:r w:rsidRPr="00F9194C">
        <w:rPr>
          <w:rFonts w:ascii="UD デジタル 教科書体 NP-R" w:eastAsia="UD デジタル 教科書体 NP-R" w:hint="eastAsia"/>
          <w:noProof/>
          <w:sz w:val="21"/>
          <w:szCs w:val="21"/>
        </w:rPr>
        <w:drawing>
          <wp:inline distT="0" distB="0" distL="0" distR="0" wp14:anchorId="0BACEBF2" wp14:editId="03E45E7C">
            <wp:extent cx="9403" cy="9397"/>
            <wp:effectExtent l="0" t="0" r="0" b="0"/>
            <wp:docPr id="15187" name="Picture 15187"/>
            <wp:cNvGraphicFramePr/>
            <a:graphic xmlns:a="http://schemas.openxmlformats.org/drawingml/2006/main">
              <a:graphicData uri="http://schemas.openxmlformats.org/drawingml/2006/picture">
                <pic:pic xmlns:pic="http://schemas.openxmlformats.org/drawingml/2006/picture">
                  <pic:nvPicPr>
                    <pic:cNvPr id="15187" name="Picture 15187"/>
                    <pic:cNvPicPr/>
                  </pic:nvPicPr>
                  <pic:blipFill>
                    <a:blip r:embed="rId15"/>
                    <a:stretch>
                      <a:fillRect/>
                    </a:stretch>
                  </pic:blipFill>
                  <pic:spPr>
                    <a:xfrm>
                      <a:off x="0" y="0"/>
                      <a:ext cx="9403" cy="9397"/>
                    </a:xfrm>
                    <a:prstGeom prst="rect">
                      <a:avLst/>
                    </a:prstGeom>
                  </pic:spPr>
                </pic:pic>
              </a:graphicData>
            </a:graphic>
          </wp:inline>
        </w:drawing>
      </w:r>
      <w:r w:rsidRPr="00F9194C">
        <w:rPr>
          <w:rFonts w:ascii="UD デジタル 教科書体 NP-R" w:eastAsia="UD デジタル 教科書体 NP-R" w:hAnsi="ＭＳ 明朝" w:cs="ＭＳ 明朝" w:hint="eastAsia"/>
          <w:sz w:val="21"/>
          <w:szCs w:val="21"/>
        </w:rPr>
        <w:t>いと得られた所見は</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自閉症と関係があるのか</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精神遅滞と関係があるのか</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あるいはその両方と関係があるのかを判断できなくなる</w:t>
      </w:r>
      <w:r w:rsidR="007A1DB8" w:rsidRPr="007A1DB8">
        <w:rPr>
          <w:rFonts w:ascii="UD デジタル 教科書体 NP-R" w:eastAsia="UD デジタル 教科書体 NP-R" w:hAnsi="ＭＳ 明朝" w:cs="ＭＳ 明朝" w:hint="eastAsia"/>
          <w:sz w:val="21"/>
          <w:szCs w:val="21"/>
          <w:vertAlign w:val="superscript"/>
        </w:rPr>
        <w:t>27,41)</w:t>
      </w:r>
      <w:r w:rsidR="007A1DB8">
        <w:rPr>
          <w:rFonts w:ascii="UD デジタル 教科書体 NP-R" w:eastAsia="UD デジタル 教科書体 NP-R" w:hint="eastAsia"/>
          <w:noProof/>
          <w:sz w:val="21"/>
          <w:szCs w:val="21"/>
        </w:rPr>
        <w:t>。も</w:t>
      </w:r>
      <w:r w:rsidRPr="00F9194C">
        <w:rPr>
          <w:rFonts w:ascii="UD デジタル 教科書体 NP-R" w:eastAsia="UD デジタル 教科書体 NP-R" w:hAnsi="ＭＳ 明朝" w:cs="ＭＳ 明朝" w:hint="eastAsia"/>
          <w:sz w:val="21"/>
          <w:szCs w:val="21"/>
        </w:rPr>
        <w:t>っと厳密に言えは</w:t>
      </w:r>
      <w:r w:rsidR="007A1DB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症例数もそろえ</w:t>
      </w:r>
      <w:r w:rsidR="007A1DB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性差が大</w:t>
      </w:r>
      <w:r w:rsidR="007A1DB8">
        <w:rPr>
          <w:rFonts w:ascii="UD デジタル 教科書体 NP-R" w:eastAsia="UD デジタル 教科書体 NP-R" w:hAnsi="ＭＳ 明朝" w:cs="ＭＳ 明朝" w:hint="eastAsia"/>
          <w:sz w:val="21"/>
          <w:szCs w:val="21"/>
        </w:rPr>
        <w:t>き</w:t>
      </w:r>
      <w:r w:rsidRPr="00F9194C">
        <w:rPr>
          <w:rFonts w:ascii="UD デジタル 教科書体 NP-R" w:eastAsia="UD デジタル 教科書体 NP-R" w:hAnsi="ＭＳ 明朝" w:cs="ＭＳ 明朝" w:hint="eastAsia"/>
          <w:sz w:val="21"/>
          <w:szCs w:val="21"/>
        </w:rPr>
        <w:t>い障害</w:t>
      </w:r>
      <w:r w:rsidR="007A1DB8">
        <w:rPr>
          <w:rFonts w:ascii="UD デジタル 教科書体 NP-R" w:eastAsia="UD デジタル 教科書体 NP-R" w:hAnsi="ＭＳ 明朝" w:cs="ＭＳ 明朝" w:hint="eastAsia"/>
          <w:sz w:val="21"/>
          <w:szCs w:val="21"/>
        </w:rPr>
        <w:t>な</w:t>
      </w:r>
      <w:r w:rsidRPr="00F9194C">
        <w:rPr>
          <w:rFonts w:ascii="UD デジタル 教科書体 NP-R" w:eastAsia="UD デジタル 教科書体 NP-R" w:hAnsi="ＭＳ 明朝" w:cs="ＭＳ 明朝" w:hint="eastAsia"/>
          <w:sz w:val="21"/>
          <w:szCs w:val="21"/>
        </w:rPr>
        <w:t>ので性別も対応させ</w:t>
      </w:r>
      <w:r w:rsidR="007A1DB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研究目的によっては利き手もそろえなけれ</w:t>
      </w:r>
      <w:r w:rsidR="007A1DB8">
        <w:rPr>
          <w:rFonts w:ascii="UD デジタル 教科書体 NP-R" w:eastAsia="UD デジタル 教科書体 NP-R" w:hAnsi="ＭＳ 明朝" w:cs="ＭＳ 明朝" w:hint="eastAsia"/>
          <w:sz w:val="21"/>
          <w:szCs w:val="21"/>
        </w:rPr>
        <w:t>ば</w:t>
      </w:r>
      <w:r w:rsidRPr="00F9194C">
        <w:rPr>
          <w:rFonts w:ascii="UD デジタル 教科書体 NP-R" w:eastAsia="UD デジタル 教科書体 NP-R" w:hAnsi="ＭＳ 明朝" w:cs="ＭＳ 明朝" w:hint="eastAsia"/>
          <w:sz w:val="21"/>
          <w:szCs w:val="21"/>
        </w:rPr>
        <w:t>ならない。さらにCTが中枢神経系の構造異常を明らかにする検査である以上</w:t>
      </w:r>
      <w:r w:rsidR="007A1DB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合併する</w:t>
      </w:r>
      <w:r w:rsidR="007A1DB8">
        <w:rPr>
          <w:rFonts w:ascii="UD デジタル 教科書体 NP-R" w:eastAsia="UD デジタル 教科書体 NP-R" w:hAnsi="ＭＳ 明朝" w:cs="ＭＳ 明朝" w:hint="eastAsia"/>
          <w:sz w:val="21"/>
          <w:szCs w:val="21"/>
        </w:rPr>
        <w:t>神経</w:t>
      </w:r>
      <w:r w:rsidRPr="00F9194C">
        <w:rPr>
          <w:rFonts w:ascii="UD デジタル 教科書体 NP-R" w:eastAsia="UD デジタル 教科書体 NP-R" w:hAnsi="ＭＳ 明朝" w:cs="ＭＳ 明朝" w:hint="eastAsia"/>
          <w:sz w:val="21"/>
          <w:szCs w:val="21"/>
        </w:rPr>
        <w:t>学的異常に関しても</w:t>
      </w:r>
      <w:r w:rsidR="007A1DB8">
        <w:rPr>
          <w:rFonts w:ascii="UD デジタル 教科書体 NP-R" w:eastAsia="UD デジタル 教科書体 NP-R" w:hAnsi="ＭＳ 明朝" w:cs="ＭＳ 明朝" w:hint="eastAsia"/>
          <w:sz w:val="21"/>
          <w:szCs w:val="21"/>
        </w:rPr>
        <w:t>考慮する必要</w:t>
      </w:r>
      <w:r w:rsidRPr="00F9194C">
        <w:rPr>
          <w:rFonts w:ascii="UD デジタル 教科書体 NP-R" w:eastAsia="UD デジタル 教科書体 NP-R" w:hAnsi="ＭＳ 明朝" w:cs="ＭＳ 明朝" w:hint="eastAsia"/>
          <w:sz w:val="21"/>
          <w:szCs w:val="21"/>
        </w:rPr>
        <w:t>があろう。</w:t>
      </w:r>
    </w:p>
    <w:p w:rsidR="00576DD1" w:rsidRDefault="00576DD1" w:rsidP="00A94714">
      <w:pPr>
        <w:spacing w:after="0" w:line="228" w:lineRule="auto"/>
        <w:ind w:right="15" w:firstLine="207"/>
        <w:jc w:val="both"/>
        <w:rPr>
          <w:rFonts w:ascii="UD デジタル 教科書体 NP-R" w:eastAsia="UD デジタル 教科書体 NP-R" w:hAnsi="ＭＳ 明朝" w:cs="ＭＳ 明朝"/>
          <w:sz w:val="21"/>
          <w:szCs w:val="21"/>
        </w:rPr>
      </w:pPr>
      <w:r w:rsidRPr="00F9194C">
        <w:rPr>
          <w:rFonts w:ascii="UD デジタル 教科書体 NP-R" w:eastAsia="UD デジタル 教科書体 NP-R" w:hAnsi="ＭＳ 明朝" w:cs="ＭＳ 明朝" w:hint="eastAsia"/>
          <w:sz w:val="21"/>
          <w:szCs w:val="21"/>
        </w:rPr>
        <w:lastRenderedPageBreak/>
        <w:t>そこで対照群という点から各報告を検討してみ</w:t>
      </w:r>
      <w:r w:rsidRPr="00462D06">
        <w:rPr>
          <w:rFonts w:ascii="UD デジタル 教科書体 NP-R" w:eastAsia="UD デジタル 教科書体 NP-R" w:hAnsi="ＭＳ 明朝" w:cs="ＭＳ 明朝" w:hint="eastAsia"/>
          <w:sz w:val="21"/>
          <w:szCs w:val="21"/>
        </w:rPr>
        <w:t>る(</w:t>
      </w:r>
      <w:hyperlink r:id="rId16" w:history="1">
        <w:r w:rsidRPr="00462D06">
          <w:rPr>
            <w:rStyle w:val="ac"/>
            <w:rFonts w:ascii="UD デジタル 教科書体 NP-R" w:eastAsia="UD デジタル 教科書体 NP-R" w:hAnsi="ＭＳ 明朝" w:cs="ＭＳ 明朝" w:hint="eastAsia"/>
            <w:sz w:val="21"/>
            <w:szCs w:val="21"/>
          </w:rPr>
          <w:t>表1</w:t>
        </w:r>
      </w:hyperlink>
      <w:r w:rsidRPr="00462D06">
        <w:rPr>
          <w:rFonts w:ascii="UD デジタル 教科書体 NP-R" w:eastAsia="UD デジタル 教科書体 NP-R" w:hAnsi="ＭＳ 明朝" w:cs="ＭＳ 明朝" w:hint="eastAsia"/>
          <w:sz w:val="21"/>
          <w:szCs w:val="21"/>
        </w:rPr>
        <w:t>)。</w:t>
      </w:r>
      <w:r w:rsidR="009E385B" w:rsidRPr="00462D06">
        <w:rPr>
          <w:rFonts w:ascii="UD デジタル 教科書体 NP-R" w:eastAsia="UD デジタル 教科書体 NP-R" w:hAnsi="ＭＳ 明朝" w:cs="ＭＳ 明朝" w:hint="eastAsia"/>
          <w:sz w:val="21"/>
          <w:szCs w:val="21"/>
        </w:rPr>
        <w:t>症</w:t>
      </w:r>
      <w:r w:rsidR="009E385B">
        <w:rPr>
          <w:rFonts w:ascii="UD デジタル 教科書体 NP-R" w:eastAsia="UD デジタル 教科書体 NP-R" w:hAnsi="ＭＳ 明朝" w:cs="ＭＳ 明朝" w:hint="eastAsia"/>
          <w:sz w:val="21"/>
          <w:szCs w:val="21"/>
        </w:rPr>
        <w:t>例</w:t>
      </w:r>
      <w:r w:rsidRPr="00F9194C">
        <w:rPr>
          <w:rFonts w:ascii="UD デジタル 教科書体 NP-R" w:eastAsia="UD デジタル 教科書体 NP-R" w:hAnsi="ＭＳ 明朝" w:cs="ＭＳ 明朝" w:hint="eastAsia"/>
          <w:sz w:val="21"/>
          <w:szCs w:val="21"/>
        </w:rPr>
        <w:t>数</w:t>
      </w:r>
      <w:r w:rsidR="009E385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性</w:t>
      </w:r>
      <w:r w:rsidR="009E385B">
        <w:rPr>
          <w:rFonts w:ascii="UD デジタル 教科書体 NP-R" w:eastAsia="UD デジタル 教科書体 NP-R" w:hAnsi="ＭＳ 明朝" w:cs="ＭＳ 明朝" w:hint="eastAsia"/>
          <w:sz w:val="21"/>
          <w:szCs w:val="21"/>
        </w:rPr>
        <w:t>別，</w:t>
      </w:r>
      <w:r w:rsidRPr="00F9194C">
        <w:rPr>
          <w:rFonts w:ascii="UD デジタル 教科書体 NP-R" w:eastAsia="UD デジタル 教科書体 NP-R" w:hAnsi="ＭＳ 明朝" w:cs="ＭＳ 明朝" w:hint="eastAsia"/>
          <w:sz w:val="21"/>
          <w:szCs w:val="21"/>
        </w:rPr>
        <w:t>年齢を対応させているのは安藤らとTsaiらであり</w:t>
      </w:r>
      <w:r w:rsidR="004707A1">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後者では利き手も対応させている。彼ら以外の</w:t>
      </w:r>
      <w:r w:rsidR="004707A1">
        <w:rPr>
          <w:rFonts w:ascii="UD デジタル 教科書体 NP-R" w:eastAsia="UD デジタル 教科書体 NP-R" w:hAnsi="ＭＳ 明朝" w:cs="ＭＳ 明朝" w:hint="eastAsia"/>
          <w:sz w:val="21"/>
          <w:szCs w:val="21"/>
        </w:rPr>
        <w:t>報告は，</w:t>
      </w:r>
      <w:r w:rsidRPr="00F9194C">
        <w:rPr>
          <w:rFonts w:ascii="UD デジタル 教科書体 NP-R" w:eastAsia="UD デジタル 教科書体 NP-R" w:hAnsi="ＭＳ 明朝" w:cs="ＭＳ 明朝" w:hint="eastAsia"/>
          <w:sz w:val="21"/>
          <w:szCs w:val="21"/>
        </w:rPr>
        <w:t>対照群を設定していても各変数に関して</w:t>
      </w:r>
      <w:r w:rsidR="004707A1">
        <w:rPr>
          <w:rFonts w:ascii="UD デジタル 教科書体 NP-R" w:eastAsia="UD デジタル 教科書体 NP-R" w:hAnsi="ＭＳ 明朝" w:cs="ＭＳ 明朝" w:hint="eastAsia"/>
          <w:sz w:val="21"/>
          <w:szCs w:val="21"/>
        </w:rPr>
        <w:t>適切</w:t>
      </w:r>
      <w:r w:rsidRPr="00F9194C">
        <w:rPr>
          <w:rFonts w:ascii="UD デジタル 教科書体 NP-R" w:eastAsia="UD デジタル 教科書体 NP-R" w:hAnsi="ＭＳ 明朝" w:cs="ＭＳ 明朝" w:hint="eastAsia"/>
          <w:sz w:val="21"/>
          <w:szCs w:val="21"/>
        </w:rPr>
        <w:t>な対照の取り方がされておら</w:t>
      </w:r>
      <w:r w:rsidR="004707A1">
        <w:rPr>
          <w:rFonts w:ascii="UD デジタル 教科書体 NP-R" w:eastAsia="UD デジタル 教科書体 NP-R" w:hAnsi="ＭＳ 明朝" w:cs="ＭＳ 明朝" w:hint="eastAsia"/>
          <w:sz w:val="21"/>
          <w:szCs w:val="21"/>
        </w:rPr>
        <w:t>ず，</w:t>
      </w:r>
      <w:r w:rsidRPr="00F9194C">
        <w:rPr>
          <w:rFonts w:ascii="UD デジタル 教科書体 NP-R" w:eastAsia="UD デジタル 教科書体 NP-R" w:hAnsi="ＭＳ 明朝" w:cs="ＭＳ 明朝" w:hint="eastAsia"/>
          <w:sz w:val="21"/>
          <w:szCs w:val="21"/>
        </w:rPr>
        <w:t>Priorらは対照群をとっていない。なかでも精神</w:t>
      </w:r>
      <w:r w:rsidR="004707A1">
        <w:rPr>
          <w:rFonts w:ascii="UD デジタル 教科書体 NP-R" w:eastAsia="UD デジタル 教科書体 NP-R" w:hAnsi="ＭＳ 明朝" w:cs="ＭＳ 明朝" w:hint="eastAsia"/>
          <w:sz w:val="21"/>
          <w:szCs w:val="21"/>
        </w:rPr>
        <w:t>年齢</w:t>
      </w:r>
      <w:r w:rsidRPr="00F9194C">
        <w:rPr>
          <w:rFonts w:ascii="UD デジタル 教科書体 NP-R" w:eastAsia="UD デジタル 教科書体 NP-R" w:hAnsi="ＭＳ 明朝" w:cs="ＭＳ 明朝" w:hint="eastAsia"/>
          <w:sz w:val="21"/>
          <w:szCs w:val="21"/>
        </w:rPr>
        <w:t>に関して対照群を設定した研究は皆無であ</w:t>
      </w:r>
      <w:r w:rsidR="004707A1">
        <w:rPr>
          <w:rFonts w:ascii="UD デジタル 教科書体 NP-R" w:eastAsia="UD デジタル 教科書体 NP-R" w:hAnsi="ＭＳ 明朝" w:cs="ＭＳ 明朝" w:hint="eastAsia"/>
          <w:sz w:val="21"/>
          <w:szCs w:val="21"/>
        </w:rPr>
        <w:t>る</w:t>
      </w:r>
      <w:r w:rsidRPr="00F9194C">
        <w:rPr>
          <w:rFonts w:ascii="UD デジタル 教科書体 NP-R" w:eastAsia="UD デジタル 教科書体 NP-R" w:hAnsi="ＭＳ 明朝" w:cs="ＭＳ 明朝" w:hint="eastAsia"/>
          <w:sz w:val="21"/>
          <w:szCs w:val="21"/>
        </w:rPr>
        <w:t>(ただし</w:t>
      </w:r>
      <w:r w:rsidR="004707A1">
        <w:rPr>
          <w:rFonts w:ascii="UD デジタル 教科書体 NP-R" w:eastAsia="UD デジタル 教科書体 NP-R" w:hAnsi="ＭＳ 明朝" w:cs="ＭＳ 明朝" w:hint="eastAsia"/>
          <w:sz w:val="21"/>
          <w:szCs w:val="21"/>
        </w:rPr>
        <w:t>P</w:t>
      </w:r>
      <w:r w:rsidR="004707A1">
        <w:rPr>
          <w:rFonts w:ascii="UD デジタル 教科書体 NP-R" w:eastAsia="UD デジタル 教科書体 NP-R" w:hAnsi="ＭＳ 明朝" w:cs="ＭＳ 明朝"/>
          <w:sz w:val="21"/>
          <w:szCs w:val="21"/>
        </w:rPr>
        <w:t>rior</w:t>
      </w:r>
      <w:r w:rsidRPr="00F9194C">
        <w:rPr>
          <w:rFonts w:ascii="UD デジタル 教科書体 NP-R" w:eastAsia="UD デジタル 教科書体 NP-R" w:hAnsi="ＭＳ 明朝" w:cs="ＭＳ 明朝" w:hint="eastAsia"/>
          <w:sz w:val="21"/>
          <w:szCs w:val="21"/>
        </w:rPr>
        <w:t>らは非言語性IQ範囲以上のものだけを対象にして,この難</w:t>
      </w:r>
      <w:r w:rsidR="004707A1">
        <w:rPr>
          <w:rFonts w:ascii="UD デジタル 教科書体 NP-R" w:eastAsia="UD デジタル 教科書体 NP-R" w:hAnsi="ＭＳ 明朝" w:cs="ＭＳ 明朝" w:hint="eastAsia"/>
          <w:sz w:val="21"/>
          <w:szCs w:val="21"/>
        </w:rPr>
        <w:t>点</w:t>
      </w:r>
      <w:r w:rsidRPr="00F9194C">
        <w:rPr>
          <w:rFonts w:ascii="UD デジタル 教科書体 NP-R" w:eastAsia="UD デジタル 教科書体 NP-R" w:hAnsi="ＭＳ 明朝" w:cs="ＭＳ 明朝" w:hint="eastAsia"/>
          <w:sz w:val="21"/>
          <w:szCs w:val="21"/>
        </w:rPr>
        <w:t>を回避している)。また神経学的異常に関し</w:t>
      </w:r>
      <w:r w:rsidR="004707A1">
        <w:rPr>
          <w:rFonts w:ascii="UD デジタル 教科書体 NP-R" w:eastAsia="UD デジタル 教科書体 NP-R" w:hAnsi="ＭＳ 明朝" w:cs="ＭＳ 明朝" w:hint="eastAsia"/>
          <w:sz w:val="21"/>
          <w:szCs w:val="21"/>
        </w:rPr>
        <w:t>て対応させた報告もない(この問題</w:t>
      </w:r>
      <w:r w:rsidRPr="00F9194C">
        <w:rPr>
          <w:rFonts w:ascii="UD デジタル 教科書体 NP-R" w:eastAsia="UD デジタル 教科書体 NP-R" w:hAnsi="ＭＳ 明朝" w:cs="ＭＳ 明朝" w:hint="eastAsia"/>
          <w:sz w:val="21"/>
          <w:szCs w:val="21"/>
        </w:rPr>
        <w:t>に関しては</w:t>
      </w:r>
      <w:r w:rsidR="004707A1">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PriorとRosenbloomらは</w:t>
      </w:r>
      <w:r w:rsidR="004707A1">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対象から除外することにより</w:t>
      </w:r>
      <w:r w:rsidR="004707A1">
        <w:rPr>
          <w:rFonts w:ascii="UD デジタル 教科書体 NP-R" w:eastAsia="UD デジタル 教科書体 NP-R" w:hAnsi="ＭＳ 明朝" w:cs="ＭＳ 明朝" w:hint="eastAsia"/>
          <w:sz w:val="21"/>
          <w:szCs w:val="21"/>
        </w:rPr>
        <w:t>回避</w:t>
      </w:r>
      <w:r w:rsidRPr="00F9194C">
        <w:rPr>
          <w:rFonts w:ascii="UD デジタル 教科書体 NP-R" w:eastAsia="UD デジタル 教科書体 NP-R" w:hAnsi="ＭＳ 明朝" w:cs="ＭＳ 明朝" w:hint="eastAsia"/>
          <w:sz w:val="21"/>
          <w:szCs w:val="21"/>
        </w:rPr>
        <w:t>している)。</w:t>
      </w:r>
    </w:p>
    <w:p w:rsidR="004707A1" w:rsidRPr="004707A1" w:rsidRDefault="004707A1" w:rsidP="00A94714">
      <w:pPr>
        <w:spacing w:after="0" w:line="228" w:lineRule="auto"/>
        <w:ind w:right="15" w:firstLine="207"/>
        <w:jc w:val="both"/>
        <w:rPr>
          <w:rFonts w:ascii="UD デジタル 教科書体 NP-R" w:eastAsia="UD デジタル 教科書体 NP-R"/>
          <w:sz w:val="21"/>
          <w:szCs w:val="21"/>
        </w:rPr>
      </w:pPr>
    </w:p>
    <w:p w:rsidR="00576DD1" w:rsidRPr="00F9194C" w:rsidRDefault="00576DD1" w:rsidP="00A94714">
      <w:pPr>
        <w:spacing w:after="0" w:line="250" w:lineRule="auto"/>
        <w:ind w:right="15"/>
        <w:jc w:val="both"/>
        <w:rPr>
          <w:rFonts w:ascii="UD デジタル 教科書体 NP-R" w:eastAsia="UD デジタル 教科書体 NP-R"/>
          <w:sz w:val="21"/>
          <w:szCs w:val="21"/>
        </w:rPr>
      </w:pPr>
      <w:r w:rsidRPr="00F9194C">
        <w:rPr>
          <w:rFonts w:ascii="UD デジタル 教科書体 NP-R" w:eastAsia="UD デジタル 教科書体 NP-R" w:hAnsi="ＭＳ 明朝" w:cs="ＭＳ 明朝" w:hint="eastAsia"/>
          <w:sz w:val="21"/>
          <w:szCs w:val="21"/>
        </w:rPr>
        <w:t>3)</w:t>
      </w:r>
      <w:r w:rsidR="004707A1">
        <w:rPr>
          <w:rFonts w:ascii="UD デジタル 教科書体 NP-R" w:eastAsia="UD デジタル 教科書体 NP-R" w:hAnsi="ＭＳ 明朝" w:cs="ＭＳ 明朝" w:hint="eastAsia"/>
          <w:sz w:val="21"/>
          <w:szCs w:val="21"/>
        </w:rPr>
        <w:t xml:space="preserve"> 脳</w:t>
      </w:r>
      <w:r w:rsidRPr="00F9194C">
        <w:rPr>
          <w:rFonts w:ascii="UD デジタル 教科書体 NP-R" w:eastAsia="UD デジタル 教科書体 NP-R" w:hAnsi="ＭＳ 明朝" w:cs="ＭＳ 明朝" w:hint="eastAsia"/>
          <w:sz w:val="21"/>
          <w:szCs w:val="21"/>
        </w:rPr>
        <w:t>室系測定に関する問題</w:t>
      </w:r>
    </w:p>
    <w:p w:rsidR="002F0553" w:rsidRPr="002F0553" w:rsidRDefault="00576DD1" w:rsidP="00A94714">
      <w:pPr>
        <w:spacing w:after="0" w:line="250" w:lineRule="auto"/>
        <w:ind w:right="281" w:firstLineChars="100" w:firstLine="210"/>
        <w:jc w:val="both"/>
        <w:rPr>
          <w:rFonts w:ascii="UD デジタル 教科書体 NP-R" w:eastAsia="UD デジタル 教科書体 NP-R" w:hAnsi="ＭＳ 明朝" w:cs="ＭＳ 明朝"/>
          <w:sz w:val="21"/>
          <w:szCs w:val="21"/>
        </w:rPr>
      </w:pPr>
      <w:r w:rsidRPr="00F9194C">
        <w:rPr>
          <w:rFonts w:ascii="UD デジタル 教科書体 NP-R" w:eastAsia="UD デジタル 教科書体 NP-R" w:hAnsi="ＭＳ 明朝" w:cs="ＭＳ 明朝" w:hint="eastAsia"/>
          <w:sz w:val="21"/>
          <w:szCs w:val="21"/>
        </w:rPr>
        <w:t>CTを用いての脳室系の測定が</w:t>
      </w:r>
      <w:r w:rsidR="00F15A01">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結果を定量化して統計学的に分析できるためによく行なわれる。本論考で取りあげた報告でもさまざまな測定が行なわれている。しかしCT像は実際の脳室の大きさや形を正確に映し出す</w:t>
      </w:r>
      <w:r w:rsidR="00F15A01">
        <w:rPr>
          <w:rFonts w:ascii="UD デジタル 教科書体 NP-R" w:eastAsia="UD デジタル 教科書体 NP-R" w:hAnsi="ＭＳ 明朝" w:cs="ＭＳ 明朝" w:hint="eastAsia"/>
          <w:sz w:val="21"/>
          <w:szCs w:val="21"/>
        </w:rPr>
        <w:t>も</w:t>
      </w:r>
      <w:r w:rsidRPr="00F9194C">
        <w:rPr>
          <w:rFonts w:ascii="UD デジタル 教科書体 NP-R" w:eastAsia="UD デジタル 教科書体 NP-R" w:hAnsi="ＭＳ 明朝" w:cs="ＭＳ 明朝" w:hint="eastAsia"/>
          <w:sz w:val="21"/>
          <w:szCs w:val="21"/>
        </w:rPr>
        <w:t>のではなく</w:t>
      </w:r>
      <w:r w:rsidR="00F15A01">
        <w:rPr>
          <w:rFonts w:ascii="UD デジタル 教科書体 NP-R" w:eastAsia="UD デジタル 教科書体 NP-R" w:hAnsi="ＭＳ 明朝" w:cs="ＭＳ 明朝" w:hint="eastAsia"/>
          <w:sz w:val="21"/>
          <w:szCs w:val="21"/>
        </w:rPr>
        <w:t>，機種</w:t>
      </w:r>
      <w:r w:rsidRPr="00F9194C">
        <w:rPr>
          <w:rFonts w:ascii="UD デジタル 教科書体 NP-R" w:eastAsia="UD デジタル 教科書体 NP-R" w:hAnsi="ＭＳ 明朝" w:cs="ＭＳ 明朝" w:hint="eastAsia"/>
          <w:sz w:val="21"/>
          <w:szCs w:val="21"/>
        </w:rPr>
        <w:t>に</w:t>
      </w:r>
      <w:r w:rsidR="00F15A01">
        <w:rPr>
          <w:rFonts w:ascii="UD デジタル 教科書体 NP-R" w:eastAsia="UD デジタル 教科書体 NP-R" w:hAnsi="ＭＳ 明朝" w:cs="ＭＳ 明朝" w:hint="eastAsia"/>
          <w:sz w:val="21"/>
          <w:szCs w:val="21"/>
        </w:rPr>
        <w:t>よ</w:t>
      </w:r>
      <w:r w:rsidRPr="00F9194C">
        <w:rPr>
          <w:rFonts w:ascii="UD デジタル 教科書体 NP-R" w:eastAsia="UD デジタル 教科書体 NP-R" w:hAnsi="ＭＳ 明朝" w:cs="ＭＳ 明朝" w:hint="eastAsia"/>
          <w:sz w:val="21"/>
          <w:szCs w:val="21"/>
        </w:rPr>
        <w:t>ってもその解像力に差があり</w:t>
      </w:r>
      <w:r w:rsidR="00F15A01">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CT による脳室系の測定には問題がある。</w:t>
      </w:r>
    </w:p>
    <w:p w:rsidR="002F0553" w:rsidRDefault="002F0553" w:rsidP="00A94714">
      <w:pPr>
        <w:spacing w:after="0" w:line="228" w:lineRule="auto"/>
        <w:ind w:right="15" w:firstLineChars="100" w:firstLine="210"/>
        <w:jc w:val="both"/>
        <w:rPr>
          <w:rFonts w:ascii="UD デジタル 教科書体 NP-R" w:eastAsia="UD デジタル 教科書体 NP-R" w:hAnsi="ＭＳ 明朝" w:cs="ＭＳ 明朝"/>
          <w:sz w:val="21"/>
          <w:szCs w:val="21"/>
        </w:rPr>
      </w:pPr>
    </w:p>
    <w:p w:rsidR="002F0553" w:rsidRDefault="00576DD1" w:rsidP="00A94714">
      <w:pPr>
        <w:spacing w:after="0" w:line="228" w:lineRule="auto"/>
        <w:ind w:right="15" w:firstLineChars="100" w:firstLine="210"/>
        <w:jc w:val="both"/>
        <w:rPr>
          <w:rFonts w:ascii="UD デジタル 教科書体 NP-R" w:eastAsia="UD デジタル 教科書体 NP-R" w:hAnsi="ＭＳ 明朝" w:cs="ＭＳ 明朝"/>
          <w:sz w:val="21"/>
          <w:szCs w:val="21"/>
        </w:rPr>
      </w:pPr>
      <w:r w:rsidRPr="00F9194C">
        <w:rPr>
          <w:rFonts w:ascii="UD デジタル 教科書体 NP-R" w:eastAsia="UD デジタル 教科書体 NP-R" w:hAnsi="ＭＳ 明朝" w:cs="ＭＳ 明朝" w:hint="eastAsia"/>
          <w:sz w:val="21"/>
          <w:szCs w:val="21"/>
        </w:rPr>
        <w:t>a)撮影角度</w:t>
      </w:r>
    </w:p>
    <w:p w:rsidR="00F15A01" w:rsidRDefault="00576DD1" w:rsidP="00A94714">
      <w:pPr>
        <w:spacing w:after="0" w:line="228" w:lineRule="auto"/>
        <w:ind w:right="15" w:firstLineChars="100" w:firstLine="210"/>
        <w:jc w:val="both"/>
        <w:rPr>
          <w:rFonts w:ascii="UD デジタル 教科書体 NP-R" w:eastAsia="UD デジタル 教科書体 NP-R" w:hAnsi="ＭＳ 明朝" w:cs="ＭＳ 明朝"/>
          <w:sz w:val="21"/>
          <w:szCs w:val="21"/>
        </w:rPr>
      </w:pPr>
      <w:r w:rsidRPr="00F9194C">
        <w:rPr>
          <w:rFonts w:ascii="UD デジタル 教科書体 NP-R" w:eastAsia="UD デジタル 教科書体 NP-R" w:hAnsi="ＭＳ 明朝" w:cs="ＭＳ 明朝" w:hint="eastAsia"/>
          <w:sz w:val="21"/>
          <w:szCs w:val="21"/>
        </w:rPr>
        <w:t>どのような角度でスキャンするかによって当然ながら脳室断面の形状や大きさは異なる。したがって角度が明記されていないと結果の比較は</w:t>
      </w:r>
      <w:r w:rsidR="00F15A01">
        <w:rPr>
          <w:rFonts w:ascii="UD デジタル 教科書体 NP-R" w:eastAsia="UD デジタル 教科書体 NP-R" w:hAnsi="ＭＳ 明朝" w:cs="ＭＳ 明朝" w:hint="eastAsia"/>
          <w:sz w:val="21"/>
          <w:szCs w:val="21"/>
        </w:rPr>
        <w:t>困難</w:t>
      </w:r>
      <w:r w:rsidRPr="00F9194C">
        <w:rPr>
          <w:rFonts w:ascii="UD デジタル 教科書体 NP-R" w:eastAsia="UD デジタル 教科書体 NP-R" w:hAnsi="ＭＳ 明朝" w:cs="ＭＳ 明朝" w:hint="eastAsia"/>
          <w:sz w:val="21"/>
          <w:szCs w:val="21"/>
        </w:rPr>
        <w:t>である</w:t>
      </w:r>
      <w:r w:rsidR="00F15A01">
        <w:rPr>
          <w:rFonts w:ascii="UD デジタル 教科書体 NP-R" w:eastAsia="UD デジタル 教科書体 NP-R" w:hAnsi="ＭＳ 明朝" w:cs="ＭＳ 明朝" w:hint="eastAsia"/>
          <w:sz w:val="21"/>
          <w:szCs w:val="21"/>
        </w:rPr>
        <w:t>。</w:t>
      </w:r>
    </w:p>
    <w:p w:rsidR="00F15A01" w:rsidRDefault="00576DD1" w:rsidP="00A94714">
      <w:pPr>
        <w:spacing w:after="0" w:line="228" w:lineRule="auto"/>
        <w:ind w:right="15" w:firstLineChars="100" w:firstLine="210"/>
        <w:jc w:val="both"/>
        <w:rPr>
          <w:rFonts w:ascii="UD デジタル 教科書体 NP-R" w:eastAsia="UD デジタル 教科書体 NP-R" w:hAnsi="ＭＳ 明朝" w:cs="ＭＳ 明朝"/>
          <w:sz w:val="21"/>
          <w:szCs w:val="21"/>
        </w:rPr>
      </w:pPr>
      <w:r w:rsidRPr="00F9194C">
        <w:rPr>
          <w:rFonts w:ascii="UD デジタル 教科書体 NP-R" w:eastAsia="UD デジタル 教科書体 NP-R" w:hAnsi="ＭＳ 明朝" w:cs="ＭＳ 明朝" w:hint="eastAsia"/>
          <w:sz w:val="21"/>
          <w:szCs w:val="21"/>
        </w:rPr>
        <w:t>各報告のうち</w:t>
      </w:r>
      <w:r w:rsidR="00F15A01">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安藤ら</w:t>
      </w:r>
      <w:r w:rsidR="00F15A01">
        <w:rPr>
          <w:rFonts w:ascii="UD デジタル 教科書体 NP-R" w:eastAsia="UD デジタル 教科書体 NP-R" w:hAnsi="ＭＳ 明朝" w:cs="ＭＳ 明朝" w:hint="eastAsia"/>
          <w:sz w:val="21"/>
          <w:szCs w:val="21"/>
        </w:rPr>
        <w:t>，P</w:t>
      </w:r>
      <w:r w:rsidRPr="00F9194C">
        <w:rPr>
          <w:rFonts w:ascii="UD デジタル 教科書体 NP-R" w:eastAsia="UD デジタル 教科書体 NP-R" w:hAnsi="ＭＳ 明朝" w:cs="ＭＳ 明朝" w:hint="eastAsia"/>
          <w:sz w:val="21"/>
          <w:szCs w:val="21"/>
        </w:rPr>
        <w:t>rior</w:t>
      </w:r>
      <w:r w:rsidRPr="00F9194C">
        <w:rPr>
          <w:rFonts w:ascii="UD デジタル 教科書体 NP-R" w:eastAsia="UD デジタル 教科書体 NP-R" w:hAnsi="UD デジタル 教科書体 NP-R" w:cs="UD デジタル 教科書体 NP-R" w:hint="eastAsia"/>
          <w:sz w:val="21"/>
          <w:szCs w:val="21"/>
        </w:rPr>
        <w:t>ら</w:t>
      </w:r>
      <w:r w:rsidR="00F15A01">
        <w:rPr>
          <w:rFonts w:ascii="UD デジタル 教科書体 NP-R" w:eastAsia="UD デジタル 教科書体 NP-R" w:hAnsi="UD デジタル 教科書体 NP-R" w:cs="UD デジタル 教科書体 NP-R" w:hint="eastAsia"/>
          <w:sz w:val="21"/>
          <w:szCs w:val="21"/>
        </w:rPr>
        <w:t>，</w:t>
      </w:r>
      <w:r w:rsidRPr="00F9194C">
        <w:rPr>
          <w:rFonts w:ascii="UD デジタル 教科書体 NP-R" w:eastAsia="UD デジタル 教科書体 NP-R" w:hAnsi="ＭＳ 明朝" w:cs="ＭＳ 明朝" w:hint="eastAsia"/>
          <w:sz w:val="21"/>
          <w:szCs w:val="21"/>
        </w:rPr>
        <w:t>馬目らは</w:t>
      </w:r>
      <w:r w:rsidR="00F15A01">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0M線に平行にスキャンし</w:t>
      </w:r>
      <w:r w:rsidR="00F15A01">
        <w:rPr>
          <w:rFonts w:ascii="UD デジタル 教科書体 NP-R" w:eastAsia="UD デジタル 教科書体 NP-R" w:hAnsi="ＭＳ 明朝" w:cs="ＭＳ 明朝" w:hint="eastAsia"/>
          <w:sz w:val="21"/>
          <w:szCs w:val="21"/>
        </w:rPr>
        <w:t>，C</w:t>
      </w:r>
      <w:r w:rsidRPr="00F9194C">
        <w:rPr>
          <w:rFonts w:ascii="UD デジタル 教科書体 NP-R" w:eastAsia="UD デジタル 教科書体 NP-R" w:hAnsi="ＭＳ 明朝" w:cs="ＭＳ 明朝" w:hint="eastAsia"/>
          <w:sz w:val="21"/>
          <w:szCs w:val="21"/>
        </w:rPr>
        <w:t>aparu</w:t>
      </w:r>
      <w:r w:rsidR="00F15A01">
        <w:rPr>
          <w:rFonts w:ascii="UD デジタル 教科書体 NP-R" w:eastAsia="UD デジタル 教科書体 NP-R" w:hAnsi="ＭＳ 明朝" w:cs="ＭＳ 明朝" w:hint="eastAsia"/>
          <w:sz w:val="21"/>
          <w:szCs w:val="21"/>
        </w:rPr>
        <w:t>lo</w:t>
      </w:r>
      <w:r w:rsidRPr="00F9194C">
        <w:rPr>
          <w:rFonts w:ascii="UD デジタル 教科書体 NP-R" w:eastAsia="UD デジタル 教科書体 NP-R" w:hAnsi="ＭＳ 明朝" w:cs="ＭＳ 明朝" w:hint="eastAsia"/>
          <w:sz w:val="21"/>
          <w:szCs w:val="21"/>
        </w:rPr>
        <w:t>らは0M線に15</w:t>
      </w:r>
      <w:r w:rsidR="00F15A01">
        <w:rPr>
          <w:rFonts w:ascii="UD デジタル 教科書体 NP-R" w:eastAsia="UD デジタル 教科書体 NP-R" w:hAnsi="ＭＳ 明朝" w:cs="ＭＳ 明朝" w:hint="eastAsia"/>
          <w:sz w:val="21"/>
          <w:szCs w:val="21"/>
        </w:rPr>
        <w:t>度</w:t>
      </w:r>
      <w:r w:rsidRPr="00F9194C">
        <w:rPr>
          <w:rFonts w:ascii="UD デジタル 教科書体 NP-R" w:eastAsia="UD デジタル 教科書体 NP-R" w:hAnsi="ＭＳ 明朝" w:cs="ＭＳ 明朝" w:hint="eastAsia"/>
          <w:sz w:val="21"/>
          <w:szCs w:val="21"/>
        </w:rPr>
        <w:t>または20</w:t>
      </w:r>
      <w:r w:rsidR="00F15A01">
        <w:rPr>
          <w:rFonts w:ascii="UD デジタル 教科書体 NP-R" w:eastAsia="UD デジタル 教科書体 NP-R" w:hAnsi="ＭＳ 明朝" w:cs="ＭＳ 明朝" w:hint="eastAsia"/>
          <w:sz w:val="21"/>
          <w:szCs w:val="21"/>
        </w:rPr>
        <w:t>度</w:t>
      </w:r>
      <w:r w:rsidRPr="00F9194C">
        <w:rPr>
          <w:rFonts w:ascii="UD デジタル 教科書体 NP-R" w:eastAsia="UD デジタル 教科書体 NP-R" w:hAnsi="ＭＳ 明朝" w:cs="ＭＳ 明朝" w:hint="eastAsia"/>
          <w:sz w:val="21"/>
          <w:szCs w:val="21"/>
        </w:rPr>
        <w:t>の角度でスキャンしたと</w:t>
      </w:r>
      <w:r w:rsidR="00F15A01">
        <w:rPr>
          <w:rFonts w:ascii="UD デジタル 教科書体 NP-R" w:eastAsia="UD デジタル 教科書体 NP-R" w:hAnsi="ＭＳ 明朝" w:cs="ＭＳ 明朝" w:hint="eastAsia"/>
          <w:sz w:val="21"/>
          <w:szCs w:val="21"/>
        </w:rPr>
        <w:t>記載</w:t>
      </w:r>
      <w:r w:rsidRPr="00F9194C">
        <w:rPr>
          <w:rFonts w:ascii="UD デジタル 教科書体 NP-R" w:eastAsia="UD デジタル 教科書体 NP-R" w:hAnsi="ＭＳ 明朝" w:cs="ＭＳ 明朝" w:hint="eastAsia"/>
          <w:sz w:val="21"/>
          <w:szCs w:val="21"/>
        </w:rPr>
        <w:t>しているが</w:t>
      </w:r>
      <w:r w:rsidR="00F15A01">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その他の報告には全く明記</w:t>
      </w:r>
      <w:r w:rsidR="00F15A01">
        <w:rPr>
          <w:rFonts w:ascii="UD デジタル 教科書体 NP-R" w:eastAsia="UD デジタル 教科書体 NP-R" w:hAnsi="ＭＳ 明朝" w:cs="ＭＳ 明朝" w:hint="eastAsia"/>
          <w:sz w:val="21"/>
          <w:szCs w:val="21"/>
        </w:rPr>
        <w:t>さ</w:t>
      </w:r>
      <w:r w:rsidRPr="00F9194C">
        <w:rPr>
          <w:rFonts w:ascii="UD デジタル 教科書体 NP-R" w:eastAsia="UD デジタル 教科書体 NP-R" w:hAnsi="ＭＳ 明朝" w:cs="ＭＳ 明朝" w:hint="eastAsia"/>
          <w:sz w:val="21"/>
          <w:szCs w:val="21"/>
        </w:rPr>
        <w:t>れていない。</w:t>
      </w:r>
    </w:p>
    <w:p w:rsidR="00F15A01" w:rsidRDefault="00576DD1" w:rsidP="00A94714">
      <w:pPr>
        <w:spacing w:after="0" w:line="228" w:lineRule="auto"/>
        <w:ind w:right="15" w:firstLineChars="100" w:firstLine="210"/>
        <w:jc w:val="both"/>
        <w:rPr>
          <w:rFonts w:ascii="UD デジタル 教科書体 NP-R" w:eastAsia="UD デジタル 教科書体 NP-R"/>
          <w:sz w:val="21"/>
          <w:szCs w:val="21"/>
        </w:rPr>
      </w:pPr>
      <w:r w:rsidRPr="00F9194C">
        <w:rPr>
          <w:rFonts w:ascii="UD デジタル 教科書体 NP-R" w:eastAsia="UD デジタル 教科書体 NP-R" w:hAnsi="ＭＳ 明朝" w:cs="ＭＳ 明朝" w:hint="eastAsia"/>
          <w:sz w:val="21"/>
          <w:szCs w:val="21"/>
        </w:rPr>
        <w:t>さらに初歩的な間題として</w:t>
      </w:r>
      <w:r w:rsidR="00F15A01">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この角度が実際にどれほど正確かということがある。というのは</w:t>
      </w:r>
      <w:r w:rsidR="00F15A01">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ルー</w:t>
      </w:r>
      <w:r w:rsidR="00F15A01">
        <w:rPr>
          <w:rFonts w:ascii="UD デジタル 教科書体 NP-R" w:eastAsia="UD デジタル 教科書体 NP-R" w:hAnsi="ＭＳ 明朝" w:cs="ＭＳ 明朝" w:hint="eastAsia"/>
          <w:sz w:val="21"/>
          <w:szCs w:val="21"/>
        </w:rPr>
        <w:t>チ</w:t>
      </w:r>
      <w:r w:rsidRPr="00F9194C">
        <w:rPr>
          <w:rFonts w:ascii="UD デジタル 教科書体 NP-R" w:eastAsia="UD デジタル 教科書体 NP-R" w:hAnsi="ＭＳ 明朝" w:cs="ＭＳ 明朝" w:hint="eastAsia"/>
          <w:sz w:val="21"/>
          <w:szCs w:val="21"/>
        </w:rPr>
        <w:t>ン検査角度には</w:t>
      </w:r>
      <w:r w:rsidR="00F15A01">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病院により5</w:t>
      </w:r>
      <w:r w:rsidR="00F15A01">
        <w:rPr>
          <w:rFonts w:ascii="UD デジタル 教科書体 NP-R" w:eastAsia="UD デジタル 教科書体 NP-R" w:hAnsi="ＭＳ 明朝" w:cs="ＭＳ 明朝" w:hint="eastAsia"/>
          <w:sz w:val="21"/>
          <w:szCs w:val="21"/>
        </w:rPr>
        <w:t>度～</w:t>
      </w:r>
      <w:r w:rsidRPr="00F9194C">
        <w:rPr>
          <w:rFonts w:ascii="UD デジタル 教科書体 NP-R" w:eastAsia="UD デジタル 教科書体 NP-R" w:hAnsi="ＭＳ 明朝" w:cs="ＭＳ 明朝" w:hint="eastAsia"/>
          <w:sz w:val="21"/>
          <w:szCs w:val="21"/>
        </w:rPr>
        <w:t>15</w:t>
      </w:r>
      <w:r w:rsidR="00F15A01">
        <w:rPr>
          <w:rFonts w:ascii="UD デジタル 教科書体 NP-R" w:eastAsia="UD デジタル 教科書体 NP-R" w:hAnsi="ＭＳ 明朝" w:cs="ＭＳ 明朝" w:hint="eastAsia"/>
          <w:sz w:val="21"/>
          <w:szCs w:val="21"/>
        </w:rPr>
        <w:t>度</w:t>
      </w:r>
      <w:r w:rsidRPr="00F9194C">
        <w:rPr>
          <w:rFonts w:ascii="UD デジタル 教科書体 NP-R" w:eastAsia="UD デジタル 教科書体 NP-R" w:hAnsi="ＭＳ 明朝" w:cs="ＭＳ 明朝" w:hint="eastAsia"/>
          <w:sz w:val="21"/>
          <w:szCs w:val="21"/>
        </w:rPr>
        <w:t>の</w:t>
      </w:r>
      <w:r w:rsidR="00F15A01">
        <w:rPr>
          <w:rFonts w:ascii="UD デジタル 教科書体 NP-R" w:eastAsia="UD デジタル 教科書体 NP-R" w:hAnsi="ＭＳ 明朝" w:cs="ＭＳ 明朝" w:hint="eastAsia"/>
          <w:sz w:val="21"/>
          <w:szCs w:val="21"/>
        </w:rPr>
        <w:t>ば</w:t>
      </w:r>
      <w:r w:rsidRPr="00F9194C">
        <w:rPr>
          <w:rFonts w:ascii="UD デジタル 教科書体 NP-R" w:eastAsia="UD デジタル 教科書体 NP-R" w:hAnsi="ＭＳ 明朝" w:cs="ＭＳ 明朝" w:hint="eastAsia"/>
          <w:sz w:val="21"/>
          <w:szCs w:val="21"/>
        </w:rPr>
        <w:t>ら</w:t>
      </w:r>
      <w:r w:rsidR="00F15A01">
        <w:rPr>
          <w:rFonts w:ascii="UD デジタル 教科書体 NP-R" w:eastAsia="UD デジタル 教科書体 NP-R" w:hAnsi="ＭＳ 明朝" w:cs="ＭＳ 明朝" w:hint="eastAsia"/>
          <w:sz w:val="21"/>
          <w:szCs w:val="21"/>
        </w:rPr>
        <w:t>つ</w:t>
      </w:r>
      <w:r w:rsidRPr="00F9194C">
        <w:rPr>
          <w:rFonts w:ascii="UD デジタル 教科書体 NP-R" w:eastAsia="UD デジタル 教科書体 NP-R" w:hAnsi="ＭＳ 明朝" w:cs="ＭＳ 明朝" w:hint="eastAsia"/>
          <w:sz w:val="21"/>
          <w:szCs w:val="21"/>
        </w:rPr>
        <w:t>きがあり</w:t>
      </w:r>
      <w:r w:rsidR="00F15A01">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同じ病院でも約</w:t>
      </w:r>
      <w:r w:rsidR="00F15A01">
        <w:rPr>
          <w:rFonts w:ascii="UD デジタル 教科書体 NP-R" w:eastAsia="UD デジタル 教科書体 NP-R" w:hAnsi="ＭＳ 明朝" w:cs="ＭＳ 明朝" w:hint="eastAsia"/>
          <w:sz w:val="21"/>
          <w:szCs w:val="21"/>
        </w:rPr>
        <w:t>10度</w:t>
      </w:r>
      <w:r w:rsidRPr="00F9194C">
        <w:rPr>
          <w:rFonts w:ascii="UD デジタル 教科書体 NP-R" w:eastAsia="UD デジタル 教科書体 NP-R" w:hAnsi="ＭＳ 明朝" w:cs="ＭＳ 明朝" w:hint="eastAsia"/>
          <w:sz w:val="21"/>
          <w:szCs w:val="21"/>
        </w:rPr>
        <w:t>前後の</w:t>
      </w:r>
      <w:r w:rsidR="00F15A01">
        <w:rPr>
          <w:rFonts w:ascii="UD デジタル 教科書体 NP-R" w:eastAsia="UD デジタル 教科書体 NP-R" w:hAnsi="ＭＳ 明朝" w:cs="ＭＳ 明朝" w:hint="eastAsia"/>
          <w:sz w:val="21"/>
          <w:szCs w:val="21"/>
        </w:rPr>
        <w:t>ば</w:t>
      </w:r>
      <w:r w:rsidRPr="00F9194C">
        <w:rPr>
          <w:rFonts w:ascii="UD デジタル 教科書体 NP-R" w:eastAsia="UD デジタル 教科書体 NP-R" w:hAnsi="ＭＳ 明朝" w:cs="ＭＳ 明朝" w:hint="eastAsia"/>
          <w:sz w:val="21"/>
          <w:szCs w:val="21"/>
        </w:rPr>
        <w:t>ら</w:t>
      </w:r>
      <w:r w:rsidR="00F15A01">
        <w:rPr>
          <w:rFonts w:ascii="UD デジタル 教科書体 NP-R" w:eastAsia="UD デジタル 教科書体 NP-R" w:hAnsi="ＭＳ 明朝" w:cs="ＭＳ 明朝" w:hint="eastAsia"/>
          <w:sz w:val="21"/>
          <w:szCs w:val="21"/>
        </w:rPr>
        <w:t>つ</w:t>
      </w:r>
      <w:r w:rsidRPr="00F9194C">
        <w:rPr>
          <w:rFonts w:ascii="UD デジタル 教科書体 NP-R" w:eastAsia="UD デジタル 教科書体 NP-R" w:hAnsi="ＭＳ 明朝" w:cs="ＭＳ 明朝" w:hint="eastAsia"/>
          <w:sz w:val="21"/>
          <w:szCs w:val="21"/>
        </w:rPr>
        <w:t>きがあることが多いらしく</w:t>
      </w:r>
      <w:r w:rsidR="00F15A01">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このために同一レ</w:t>
      </w:r>
      <w:r w:rsidR="00F15A01">
        <w:rPr>
          <w:rFonts w:ascii="UD デジタル 教科書体 NP-R" w:eastAsia="UD デジタル 教科書体 NP-R" w:hAnsi="ＭＳ 明朝" w:cs="ＭＳ 明朝" w:hint="eastAsia"/>
          <w:sz w:val="21"/>
          <w:szCs w:val="21"/>
        </w:rPr>
        <w:t>ベ</w:t>
      </w:r>
      <w:r w:rsidRPr="00F9194C">
        <w:rPr>
          <w:rFonts w:ascii="UD デジタル 教科書体 NP-R" w:eastAsia="UD デジタル 教科書体 NP-R" w:hAnsi="ＭＳ 明朝" w:cs="ＭＳ 明朝" w:hint="eastAsia"/>
          <w:sz w:val="21"/>
          <w:szCs w:val="21"/>
        </w:rPr>
        <w:t>ルのは</w:t>
      </w:r>
      <w:r w:rsidR="00F15A01">
        <w:rPr>
          <w:rFonts w:ascii="UD デジタル 教科書体 NP-R" w:eastAsia="UD デジタル 教科書体 NP-R" w:hAnsi="ＭＳ 明朝" w:cs="ＭＳ 明朝" w:hint="eastAsia"/>
          <w:sz w:val="21"/>
          <w:szCs w:val="21"/>
        </w:rPr>
        <w:t>ず</w:t>
      </w:r>
      <w:r w:rsidRPr="00F9194C">
        <w:rPr>
          <w:rFonts w:ascii="UD デジタル 教科書体 NP-R" w:eastAsia="UD デジタル 教科書体 NP-R" w:hAnsi="ＭＳ 明朝" w:cs="ＭＳ 明朝" w:hint="eastAsia"/>
          <w:sz w:val="21"/>
          <w:szCs w:val="21"/>
        </w:rPr>
        <w:t>の写真が</w:t>
      </w:r>
      <w:r w:rsidR="00F15A01">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非常に異なった解剖学的位置関係になるからである</w:t>
      </w:r>
      <w:r w:rsidR="00F15A01" w:rsidRPr="00F15A01">
        <w:rPr>
          <w:rFonts w:ascii="UD デジタル 教科書体 NP-R" w:eastAsia="UD デジタル 教科書体 NP-R" w:hAnsi="ＭＳ 明朝" w:cs="ＭＳ 明朝" w:hint="eastAsia"/>
          <w:sz w:val="21"/>
          <w:szCs w:val="21"/>
          <w:vertAlign w:val="superscript"/>
        </w:rPr>
        <w:t>17,31)</w:t>
      </w:r>
      <w:r w:rsidR="00F15A01">
        <w:rPr>
          <w:rFonts w:ascii="UD デジタル 教科書体 NP-R" w:eastAsia="UD デジタル 教科書体 NP-R" w:hAnsi="ＭＳ 明朝" w:cs="ＭＳ 明朝" w:hint="eastAsia"/>
          <w:sz w:val="21"/>
          <w:szCs w:val="21"/>
        </w:rPr>
        <w:t>。</w:t>
      </w:r>
    </w:p>
    <w:p w:rsidR="0079298A" w:rsidRDefault="00576DD1" w:rsidP="00A94714">
      <w:pPr>
        <w:spacing w:after="0" w:line="228" w:lineRule="auto"/>
        <w:ind w:right="15" w:firstLineChars="100" w:firstLine="210"/>
        <w:jc w:val="both"/>
        <w:rPr>
          <w:rFonts w:ascii="UD デジタル 教科書体 NP-R" w:eastAsia="UD デジタル 教科書体 NP-R" w:hAnsi="ＭＳ 明朝" w:cs="ＭＳ 明朝"/>
          <w:sz w:val="21"/>
          <w:szCs w:val="21"/>
        </w:rPr>
      </w:pPr>
      <w:r w:rsidRPr="00F9194C">
        <w:rPr>
          <w:rFonts w:ascii="UD デジタル 教科書体 NP-R" w:eastAsia="UD デジタル 教科書体 NP-R" w:hAnsi="ＭＳ 明朝" w:cs="ＭＳ 明朝" w:hint="eastAsia"/>
          <w:sz w:val="21"/>
          <w:szCs w:val="21"/>
        </w:rPr>
        <w:t>さらに角度のずれは</w:t>
      </w:r>
      <w:r w:rsidR="00F15A01">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前だけでなく左右でも生</w:t>
      </w:r>
      <w:r w:rsidR="00F15A01">
        <w:rPr>
          <w:rFonts w:ascii="UD デジタル 教科書体 NP-R" w:eastAsia="UD デジタル 教科書体 NP-R" w:hAnsi="ＭＳ 明朝" w:cs="ＭＳ 明朝" w:hint="eastAsia"/>
          <w:sz w:val="21"/>
          <w:szCs w:val="21"/>
        </w:rPr>
        <w:t>じ</w:t>
      </w:r>
      <w:r w:rsidRPr="00F9194C">
        <w:rPr>
          <w:rFonts w:ascii="UD デジタル 教科書体 NP-R" w:eastAsia="UD デジタル 教科書体 NP-R" w:hAnsi="ＭＳ 明朝" w:cs="ＭＳ 明朝" w:hint="eastAsia"/>
          <w:sz w:val="21"/>
          <w:szCs w:val="21"/>
        </w:rPr>
        <w:t>るらしく</w:t>
      </w:r>
      <w:r w:rsidR="00F15A01">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松井ら</w:t>
      </w:r>
      <w:r w:rsidR="00F15A01" w:rsidRPr="00F15A01">
        <w:rPr>
          <w:rFonts w:ascii="UD デジタル 教科書体 NP-R" w:eastAsia="UD デジタル 教科書体 NP-R" w:hAnsi="ＭＳ 明朝" w:cs="ＭＳ 明朝" w:hint="eastAsia"/>
          <w:sz w:val="21"/>
          <w:szCs w:val="21"/>
          <w:vertAlign w:val="superscript"/>
        </w:rPr>
        <w:t>17)</w:t>
      </w:r>
      <w:r w:rsidRPr="00F9194C">
        <w:rPr>
          <w:rFonts w:ascii="UD デジタル 教科書体 NP-R" w:eastAsia="UD デジタル 教科書体 NP-R" w:hAnsi="ＭＳ 明朝" w:cs="ＭＳ 明朝" w:hint="eastAsia"/>
          <w:sz w:val="21"/>
          <w:szCs w:val="21"/>
        </w:rPr>
        <w:t>は</w:t>
      </w:r>
      <w:r w:rsidR="00F15A01">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多くの症例の脳解剖を行なってCT写真と比較検討し</w:t>
      </w:r>
      <w:r w:rsidR="00F15A01">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CTでの</w:t>
      </w:r>
      <w:r w:rsidR="00F15A01">
        <w:rPr>
          <w:rFonts w:ascii="UD デジタル 教科書体 NP-R" w:eastAsia="UD デジタル 教科書体 NP-R" w:hAnsi="ＭＳ 明朝" w:cs="ＭＳ 明朝" w:hint="eastAsia"/>
          <w:sz w:val="21"/>
          <w:szCs w:val="21"/>
        </w:rPr>
        <w:t>左</w:t>
      </w:r>
      <w:r w:rsidRPr="00F9194C">
        <w:rPr>
          <w:rFonts w:ascii="UD デジタル 教科書体 NP-R" w:eastAsia="UD デジタル 教科書体 NP-R" w:hAnsi="ＭＳ 明朝" w:cs="ＭＳ 明朝" w:hint="eastAsia"/>
          <w:sz w:val="21"/>
          <w:szCs w:val="21"/>
        </w:rPr>
        <w:t>右差の方が実物の左右差より桁は</w:t>
      </w:r>
      <w:r w:rsidR="00F15A01">
        <w:rPr>
          <w:rFonts w:ascii="UD デジタル 教科書体 NP-R" w:eastAsia="UD デジタル 教科書体 NP-R" w:hAnsi="ＭＳ 明朝" w:cs="ＭＳ 明朝" w:hint="eastAsia"/>
          <w:sz w:val="21"/>
          <w:szCs w:val="21"/>
        </w:rPr>
        <w:t>ず</w:t>
      </w:r>
      <w:r w:rsidRPr="00F9194C">
        <w:rPr>
          <w:rFonts w:ascii="UD デジタル 教科書体 NP-R" w:eastAsia="UD デジタル 教科書体 NP-R" w:hAnsi="ＭＳ 明朝" w:cs="ＭＳ 明朝" w:hint="eastAsia"/>
          <w:sz w:val="21"/>
          <w:szCs w:val="21"/>
        </w:rPr>
        <w:t>れに大きいことを発見し</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左右に</w:t>
      </w:r>
      <w:r w:rsidR="00F15A01">
        <w:rPr>
          <w:rFonts w:ascii="UD デジタル 教科書体 NP-R" w:eastAsia="UD デジタル 教科書体 NP-R" w:hAnsi="ＭＳ 明朝" w:cs="ＭＳ 明朝" w:hint="eastAsia"/>
          <w:sz w:val="21"/>
          <w:szCs w:val="21"/>
        </w:rPr>
        <w:t>10度</w:t>
      </w:r>
      <w:r w:rsidRPr="00F9194C">
        <w:rPr>
          <w:rFonts w:ascii="UD デジタル 教科書体 NP-R" w:eastAsia="UD デジタル 教科書体 NP-R" w:hAnsi="ＭＳ 明朝" w:cs="ＭＳ 明朝" w:hint="eastAsia"/>
          <w:sz w:val="21"/>
          <w:szCs w:val="21"/>
        </w:rPr>
        <w:t>の傾きがあると</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外</w:t>
      </w:r>
      <w:r w:rsidR="00F15A01">
        <w:rPr>
          <w:rFonts w:ascii="UD デジタル 教科書体 NP-R" w:eastAsia="UD デジタル 教科書体 NP-R" w:hAnsi="ＭＳ 明朝" w:cs="ＭＳ 明朝" w:hint="eastAsia"/>
          <w:sz w:val="21"/>
          <w:szCs w:val="21"/>
        </w:rPr>
        <w:t>側</w:t>
      </w:r>
      <w:r w:rsidRPr="00F9194C">
        <w:rPr>
          <w:rFonts w:ascii="UD デジタル 教科書体 NP-R" w:eastAsia="UD デジタル 教科書体 NP-R" w:hAnsi="ＭＳ 明朝" w:cs="ＭＳ 明朝" w:hint="eastAsia"/>
          <w:sz w:val="21"/>
          <w:szCs w:val="21"/>
        </w:rPr>
        <w:t>部では約</w:t>
      </w:r>
      <w:r w:rsidR="00F15A01">
        <w:rPr>
          <w:rFonts w:ascii="UD デジタル 教科書体 NP-R" w:eastAsia="UD デジタル 教科書体 NP-R" w:hAnsi="ＭＳ 明朝" w:cs="ＭＳ 明朝" w:hint="eastAsia"/>
          <w:sz w:val="21"/>
          <w:szCs w:val="21"/>
        </w:rPr>
        <w:t>１</w:t>
      </w:r>
      <w:r w:rsidRPr="00F9194C">
        <w:rPr>
          <w:rFonts w:ascii="UD デジタル 教科書体 NP-R" w:eastAsia="UD デジタル 教科書体 NP-R" w:hAnsi="ＭＳ 明朝" w:cs="ＭＳ 明朝" w:hint="eastAsia"/>
          <w:sz w:val="21"/>
          <w:szCs w:val="21"/>
        </w:rPr>
        <w:t>cm以上の</w:t>
      </w:r>
      <w:r w:rsidR="00F15A01">
        <w:rPr>
          <w:rFonts w:ascii="UD デジタル 教科書体 NP-R" w:eastAsia="UD デジタル 教科書体 NP-R" w:hAnsi="ＭＳ 明朝" w:cs="ＭＳ 明朝" w:hint="eastAsia"/>
          <w:sz w:val="21"/>
          <w:szCs w:val="21"/>
        </w:rPr>
        <w:t>ず</w:t>
      </w:r>
      <w:r w:rsidRPr="00F9194C">
        <w:rPr>
          <w:rFonts w:ascii="UD デジタル 教科書体 NP-R" w:eastAsia="UD デジタル 教科書体 NP-R" w:hAnsi="ＭＳ 明朝" w:cs="ＭＳ 明朝" w:hint="eastAsia"/>
          <w:sz w:val="21"/>
          <w:szCs w:val="21"/>
        </w:rPr>
        <w:t>れを生じ</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左右で比較すると約2.6cmの差となり</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たとえ</w:t>
      </w:r>
      <w:r w:rsidR="00F15A01">
        <w:rPr>
          <w:rFonts w:ascii="UD デジタル 教科書体 NP-R" w:eastAsia="UD デジタル 教科書体 NP-R" w:hAnsi="ＭＳ 明朝" w:cs="ＭＳ 明朝" w:hint="eastAsia"/>
          <w:sz w:val="21"/>
          <w:szCs w:val="21"/>
        </w:rPr>
        <w:t>ば</w:t>
      </w:r>
      <w:r w:rsidRPr="00F9194C">
        <w:rPr>
          <w:rFonts w:ascii="UD デジタル 教科書体 NP-R" w:eastAsia="UD デジタル 教科書体 NP-R" w:hAnsi="ＭＳ 明朝" w:cs="ＭＳ 明朝" w:hint="eastAsia"/>
          <w:sz w:val="21"/>
          <w:szCs w:val="21"/>
        </w:rPr>
        <w:t>5</w:t>
      </w:r>
      <w:r w:rsidR="00F15A01">
        <w:rPr>
          <w:rFonts w:ascii="UD デジタル 教科書体 NP-R" w:eastAsia="UD デジタル 教科書体 NP-R" w:hAnsi="ＭＳ 明朝" w:cs="ＭＳ 明朝" w:hint="eastAsia"/>
          <w:sz w:val="21"/>
          <w:szCs w:val="21"/>
        </w:rPr>
        <w:t>度の傾き</w:t>
      </w:r>
      <w:r w:rsidRPr="00F9194C">
        <w:rPr>
          <w:rFonts w:ascii="UD デジタル 教科書体 NP-R" w:eastAsia="UD デジタル 教科書体 NP-R" w:hAnsi="ＭＳ 明朝" w:cs="ＭＳ 明朝" w:hint="eastAsia"/>
          <w:sz w:val="21"/>
          <w:szCs w:val="21"/>
        </w:rPr>
        <w:t>でも</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両側で</w:t>
      </w:r>
      <w:r w:rsidR="0079298A">
        <w:rPr>
          <w:rFonts w:ascii="UD デジタル 教科書体 NP-R" w:eastAsia="UD デジタル 教科書体 NP-R" w:hAnsi="ＭＳ 明朝" w:cs="ＭＳ 明朝" w:hint="eastAsia"/>
          <w:sz w:val="21"/>
          <w:szCs w:val="21"/>
        </w:rPr>
        <w:t>１</w:t>
      </w:r>
      <w:r w:rsidRPr="00F9194C">
        <w:rPr>
          <w:rFonts w:ascii="UD デジタル 教科書体 NP-R" w:eastAsia="UD デジタル 教科書体 NP-R" w:hAnsi="ＭＳ 明朝" w:cs="ＭＳ 明朝" w:hint="eastAsia"/>
          <w:sz w:val="21"/>
          <w:szCs w:val="21"/>
        </w:rPr>
        <w:t>cm以上の差を生</w:t>
      </w:r>
      <w:r w:rsidR="0079298A">
        <w:rPr>
          <w:rFonts w:ascii="UD デジタル 教科書体 NP-R" w:eastAsia="UD デジタル 教科書体 NP-R" w:hAnsi="ＭＳ 明朝" w:cs="ＭＳ 明朝" w:hint="eastAsia"/>
          <w:sz w:val="21"/>
          <w:szCs w:val="21"/>
        </w:rPr>
        <w:t>じ</w:t>
      </w:r>
      <w:r w:rsidRPr="00F9194C">
        <w:rPr>
          <w:rFonts w:ascii="UD デジタル 教科書体 NP-R" w:eastAsia="UD デジタル 教科書体 NP-R" w:hAnsi="ＭＳ 明朝" w:cs="ＭＳ 明朝" w:hint="eastAsia"/>
          <w:sz w:val="21"/>
          <w:szCs w:val="21"/>
        </w:rPr>
        <w:t>ると述べてい</w:t>
      </w:r>
      <w:r w:rsidR="0079298A">
        <w:rPr>
          <w:rFonts w:ascii="UD デジタル 教科書体 NP-R" w:eastAsia="UD デジタル 教科書体 NP-R" w:hAnsi="ＭＳ 明朝" w:cs="ＭＳ 明朝" w:hint="eastAsia"/>
          <w:sz w:val="21"/>
          <w:szCs w:val="21"/>
        </w:rPr>
        <w:t>る。</w:t>
      </w:r>
    </w:p>
    <w:p w:rsidR="00576DD1" w:rsidRDefault="00576DD1" w:rsidP="00A94714">
      <w:pPr>
        <w:spacing w:after="0" w:line="228" w:lineRule="auto"/>
        <w:ind w:right="15" w:firstLineChars="100" w:firstLine="210"/>
        <w:jc w:val="both"/>
        <w:rPr>
          <w:rFonts w:ascii="UD デジタル 教科書体 NP-R" w:eastAsia="UD デジタル 教科書体 NP-R" w:hAnsi="ＭＳ 明朝" w:cs="ＭＳ 明朝"/>
          <w:sz w:val="21"/>
          <w:szCs w:val="21"/>
        </w:rPr>
      </w:pPr>
      <w:r w:rsidRPr="00F9194C">
        <w:rPr>
          <w:rFonts w:ascii="UD デジタル 教科書体 NP-R" w:eastAsia="UD デジタル 教科書体 NP-R" w:hAnsi="ＭＳ 明朝" w:cs="ＭＳ 明朝" w:hint="eastAsia"/>
          <w:sz w:val="21"/>
          <w:szCs w:val="21"/>
        </w:rPr>
        <w:t>この傾きによる誤差と視覚的な判定による誤差を除くために</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Rosenbloomらは</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X線の吸収値の差を利用して</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脳実質や脳室などの面積を</w:t>
      </w:r>
      <w:r w:rsidR="0079298A">
        <w:rPr>
          <w:rFonts w:ascii="UD デジタル 教科書体 NP-R" w:eastAsia="UD デジタル 教科書体 NP-R" w:hAnsi="ＭＳ 明朝" w:cs="ＭＳ 明朝" w:hint="eastAsia"/>
          <w:sz w:val="21"/>
          <w:szCs w:val="21"/>
        </w:rPr>
        <w:t>コンピューター</w:t>
      </w:r>
      <w:r w:rsidRPr="00F9194C">
        <w:rPr>
          <w:rFonts w:ascii="UD デジタル 教科書体 NP-R" w:eastAsia="UD デジタル 教科書体 NP-R" w:hAnsi="ＭＳ 明朝" w:cs="ＭＳ 明朝" w:hint="eastAsia"/>
          <w:sz w:val="21"/>
          <w:szCs w:val="21"/>
        </w:rPr>
        <w:t>に計算させ</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それにスライスの厚さを</w:t>
      </w:r>
      <w:r w:rsidR="0079298A">
        <w:rPr>
          <w:rFonts w:ascii="UD デジタル 教科書体 NP-R" w:eastAsia="UD デジタル 教科書体 NP-R" w:hAnsi="ＭＳ 明朝" w:cs="ＭＳ 明朝" w:hint="eastAsia"/>
          <w:sz w:val="21"/>
          <w:szCs w:val="21"/>
        </w:rPr>
        <w:t>乗じ</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 xml:space="preserve"> 1人につき6枚のスライスを用いて加算して</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脳実質の体積や脳室の容積などを出している。しかしこのようにしても6枚のスライスで計算することの当否や</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後述する部分容積現象の問題は残ると思われる。</w:t>
      </w:r>
    </w:p>
    <w:p w:rsidR="002F0553" w:rsidRPr="00F9194C" w:rsidRDefault="002F0553" w:rsidP="00A94714">
      <w:pPr>
        <w:spacing w:after="0" w:line="228" w:lineRule="auto"/>
        <w:ind w:right="15" w:firstLineChars="100" w:firstLine="210"/>
        <w:jc w:val="both"/>
        <w:rPr>
          <w:rFonts w:ascii="UD デジタル 教科書体 NP-R" w:eastAsia="UD デジタル 教科書体 NP-R"/>
          <w:sz w:val="21"/>
          <w:szCs w:val="21"/>
        </w:rPr>
      </w:pPr>
    </w:p>
    <w:p w:rsidR="00576DD1" w:rsidRPr="00F9194C" w:rsidRDefault="00576DD1" w:rsidP="00A94714">
      <w:pPr>
        <w:spacing w:after="0" w:line="250" w:lineRule="auto"/>
        <w:ind w:right="15" w:firstLineChars="100" w:firstLine="210"/>
        <w:jc w:val="both"/>
        <w:rPr>
          <w:rFonts w:ascii="UD デジタル 教科書体 NP-R" w:eastAsia="UD デジタル 教科書体 NP-R"/>
          <w:sz w:val="21"/>
          <w:szCs w:val="21"/>
        </w:rPr>
      </w:pPr>
      <w:r w:rsidRPr="00F9194C">
        <w:rPr>
          <w:rFonts w:ascii="UD デジタル 教科書体 NP-R" w:eastAsia="UD デジタル 教科書体 NP-R" w:hAnsi="ＭＳ 明朝" w:cs="ＭＳ 明朝" w:hint="eastAsia"/>
          <w:sz w:val="21"/>
          <w:szCs w:val="21"/>
        </w:rPr>
        <w:t>b)</w:t>
      </w:r>
      <w:r w:rsidR="0079298A">
        <w:rPr>
          <w:rFonts w:ascii="UD デジタル 教科書体 NP-R" w:eastAsia="UD デジタル 教科書体 NP-R" w:hAnsi="ＭＳ 明朝" w:cs="ＭＳ 明朝" w:hint="eastAsia"/>
          <w:sz w:val="21"/>
          <w:szCs w:val="21"/>
        </w:rPr>
        <w:t xml:space="preserve"> </w:t>
      </w:r>
      <w:r w:rsidRPr="00F9194C">
        <w:rPr>
          <w:rFonts w:ascii="UD デジタル 教科書体 NP-R" w:eastAsia="UD デジタル 教科書体 NP-R" w:hAnsi="ＭＳ 明朝" w:cs="ＭＳ 明朝" w:hint="eastAsia"/>
          <w:sz w:val="21"/>
          <w:szCs w:val="21"/>
        </w:rPr>
        <w:t>実際の値との</w:t>
      </w:r>
      <w:r w:rsidR="0079298A">
        <w:rPr>
          <w:rFonts w:ascii="UD デジタル 教科書体 NP-R" w:eastAsia="UD デジタル 教科書体 NP-R" w:hAnsi="ＭＳ 明朝" w:cs="ＭＳ 明朝" w:hint="eastAsia"/>
          <w:sz w:val="21"/>
          <w:szCs w:val="21"/>
        </w:rPr>
        <w:t>ず</w:t>
      </w:r>
      <w:r w:rsidRPr="00F9194C">
        <w:rPr>
          <w:rFonts w:ascii="UD デジタル 教科書体 NP-R" w:eastAsia="UD デジタル 教科書体 NP-R" w:hAnsi="ＭＳ 明朝" w:cs="ＭＳ 明朝" w:hint="eastAsia"/>
          <w:sz w:val="21"/>
          <w:szCs w:val="21"/>
        </w:rPr>
        <w:t>れ</w:t>
      </w:r>
    </w:p>
    <w:p w:rsidR="00576DD1" w:rsidRPr="00F9194C" w:rsidRDefault="00576DD1" w:rsidP="00A94714">
      <w:pPr>
        <w:spacing w:after="0" w:line="228" w:lineRule="auto"/>
        <w:ind w:right="15" w:firstLineChars="100" w:firstLine="210"/>
        <w:jc w:val="both"/>
        <w:rPr>
          <w:rFonts w:ascii="UD デジタル 教科書体 NP-R" w:eastAsia="UD デジタル 教科書体 NP-R"/>
          <w:sz w:val="21"/>
          <w:szCs w:val="21"/>
        </w:rPr>
      </w:pPr>
      <w:r w:rsidRPr="00F9194C">
        <w:rPr>
          <w:rFonts w:ascii="UD デジタル 教科書体 NP-R" w:eastAsia="UD デジタル 教科書体 NP-R" w:hAnsi="ＭＳ 明朝" w:cs="ＭＳ 明朝" w:hint="eastAsia"/>
          <w:sz w:val="21"/>
          <w:szCs w:val="21"/>
        </w:rPr>
        <w:t>CTはふつう5</w:t>
      </w:r>
      <w:r w:rsidR="0002663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10mmで</w:t>
      </w:r>
      <w:r w:rsidR="0002663A">
        <w:rPr>
          <w:rFonts w:ascii="UD デジタル 教科書体 NP-R" w:eastAsia="UD デジタル 教科書体 NP-R" w:hAnsi="ＭＳ 明朝" w:cs="ＭＳ 明朝" w:hint="eastAsia"/>
          <w:sz w:val="21"/>
          <w:szCs w:val="21"/>
        </w:rPr>
        <w:t>スキャン</w:t>
      </w:r>
      <w:r w:rsidRPr="00F9194C">
        <w:rPr>
          <w:rFonts w:ascii="UD デジタル 教科書体 NP-R" w:eastAsia="UD デジタル 教科書体 NP-R" w:hAnsi="ＭＳ 明朝" w:cs="ＭＳ 明朝" w:hint="eastAsia"/>
          <w:sz w:val="21"/>
          <w:szCs w:val="21"/>
        </w:rPr>
        <w:t>するため</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たとえ</w:t>
      </w:r>
      <w:r w:rsidR="0002663A">
        <w:rPr>
          <w:rFonts w:ascii="UD デジタル 教科書体 NP-R" w:eastAsia="UD デジタル 教科書体 NP-R" w:hAnsi="ＭＳ 明朝" w:cs="ＭＳ 明朝" w:hint="eastAsia"/>
          <w:sz w:val="21"/>
          <w:szCs w:val="21"/>
        </w:rPr>
        <w:t>ば</w:t>
      </w:r>
      <w:r w:rsidRPr="00F9194C">
        <w:rPr>
          <w:rFonts w:ascii="UD デジタル 教科書体 NP-R" w:eastAsia="UD デジタル 教科書体 NP-R" w:hAnsi="ＭＳ 明朝" w:cs="ＭＳ 明朝" w:hint="eastAsia"/>
          <w:sz w:val="21"/>
          <w:szCs w:val="21"/>
        </w:rPr>
        <w:t>第3脳室の</w:t>
      </w:r>
      <w:r w:rsidR="0002663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最大</w:t>
      </w:r>
      <w:r w:rsidR="0002663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幅の測定という場合</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測定している面がはたして最大幅を示す部位を</w:t>
      </w:r>
      <w:r w:rsidR="0002663A">
        <w:rPr>
          <w:rFonts w:ascii="UD デジタル 教科書体 NP-R" w:eastAsia="UD デジタル 教科書体 NP-R" w:hAnsi="ＭＳ 明朝" w:cs="ＭＳ 明朝" w:hint="eastAsia"/>
          <w:sz w:val="21"/>
          <w:szCs w:val="21"/>
        </w:rPr>
        <w:t>映し</w:t>
      </w:r>
      <w:r w:rsidRPr="00F9194C">
        <w:rPr>
          <w:rFonts w:ascii="UD デジタル 教科書体 NP-R" w:eastAsia="UD デジタル 教科書体 NP-R" w:hAnsi="ＭＳ 明朝" w:cs="ＭＳ 明朝" w:hint="eastAsia"/>
          <w:sz w:val="21"/>
          <w:szCs w:val="21"/>
        </w:rPr>
        <w:t>出しているかどうかについては何の保証もない。</w:t>
      </w:r>
    </w:p>
    <w:p w:rsidR="00576DD1" w:rsidRPr="00F9194C" w:rsidRDefault="00576DD1" w:rsidP="00A94714">
      <w:pPr>
        <w:spacing w:after="0" w:line="228" w:lineRule="auto"/>
        <w:ind w:right="15" w:firstLine="267"/>
        <w:jc w:val="both"/>
        <w:rPr>
          <w:rFonts w:ascii="UD デジタル 教科書体 NP-R" w:eastAsia="UD デジタル 教科書体 NP-R"/>
          <w:sz w:val="21"/>
          <w:szCs w:val="21"/>
        </w:rPr>
      </w:pPr>
      <w:r w:rsidRPr="00F9194C">
        <w:rPr>
          <w:rFonts w:ascii="UD デジタル 教科書体 NP-R" w:eastAsia="UD デジタル 教科書体 NP-R" w:hAnsi="ＭＳ 明朝" w:cs="ＭＳ 明朝" w:hint="eastAsia"/>
          <w:sz w:val="21"/>
          <w:szCs w:val="21"/>
        </w:rPr>
        <w:t>またCTの場合</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断面は2次元の水平断面ではなく</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3次元の文宇どおり層なので</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検査野は一定の厚みをもっている。つまり検査野をマトリックス数に応じて分割し</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層の厚みをもたせた直方体部分を画素(pixelあるいはvoxel) といい</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この画素の</w:t>
      </w:r>
      <w:r w:rsidR="0002663A">
        <w:rPr>
          <w:rFonts w:ascii="UD デジタル 教科書体 NP-R" w:eastAsia="UD デジタル 教科書体 NP-R" w:hAnsi="ＭＳ 明朝" w:cs="ＭＳ 明朝" w:hint="eastAsia"/>
          <w:sz w:val="21"/>
          <w:szCs w:val="21"/>
        </w:rPr>
        <w:t>Ｘ</w:t>
      </w:r>
      <w:r w:rsidRPr="00F9194C">
        <w:rPr>
          <w:rFonts w:ascii="UD デジタル 教科書体 NP-R" w:eastAsia="UD デジタル 教科書体 NP-R" w:hAnsi="ＭＳ 明朝" w:cs="ＭＳ 明朝" w:hint="eastAsia"/>
          <w:sz w:val="21"/>
          <w:szCs w:val="21"/>
        </w:rPr>
        <w:t>線吸収値を計算して黒白の濃淡の差に変え</w:t>
      </w:r>
      <w:r w:rsidR="00062A8A">
        <w:rPr>
          <w:rFonts w:ascii="UD デジタル 教科書体 NP-R" w:eastAsia="UD デジタル 教科書体 NP-R" w:hAnsi="ＭＳ 明朝" w:cs="ＭＳ 明朝" w:hint="eastAsia"/>
          <w:sz w:val="21"/>
          <w:szCs w:val="21"/>
        </w:rPr>
        <w:t>，</w:t>
      </w:r>
      <w:r w:rsidR="0002663A">
        <w:rPr>
          <w:rFonts w:ascii="UD デジタル 教科書体 NP-R" w:eastAsia="UD デジタル 教科書体 NP-R" w:hAnsi="ＭＳ 明朝" w:cs="ＭＳ 明朝" w:hint="eastAsia"/>
          <w:sz w:val="21"/>
          <w:szCs w:val="21"/>
        </w:rPr>
        <w:t>画像</w:t>
      </w:r>
      <w:r w:rsidRPr="00F9194C">
        <w:rPr>
          <w:rFonts w:ascii="UD デジタル 教科書体 NP-R" w:eastAsia="UD デジタル 教科書体 NP-R" w:hAnsi="ＭＳ 明朝" w:cs="ＭＳ 明朝" w:hint="eastAsia"/>
          <w:sz w:val="21"/>
          <w:szCs w:val="21"/>
        </w:rPr>
        <w:t>を再講成するわけである。すなわちある一定の体積をも</w:t>
      </w:r>
      <w:r w:rsidR="0002663A">
        <w:rPr>
          <w:rFonts w:ascii="UD デジタル 教科書体 NP-R" w:eastAsia="UD デジタル 教科書体 NP-R" w:hAnsi="ＭＳ 明朝" w:cs="ＭＳ 明朝" w:hint="eastAsia"/>
          <w:sz w:val="21"/>
          <w:szCs w:val="21"/>
        </w:rPr>
        <w:t>つ</w:t>
      </w:r>
      <w:r w:rsidRPr="00F9194C">
        <w:rPr>
          <w:rFonts w:ascii="UD デジタル 教科書体 NP-R" w:eastAsia="UD デジタル 教科書体 NP-R" w:hAnsi="ＭＳ 明朝" w:cs="ＭＳ 明朝" w:hint="eastAsia"/>
          <w:sz w:val="21"/>
          <w:szCs w:val="21"/>
        </w:rPr>
        <w:t>画素のX線</w:t>
      </w:r>
      <w:r w:rsidR="0002663A">
        <w:rPr>
          <w:rFonts w:ascii="UD デジタル 教科書体 NP-R" w:eastAsia="UD デジタル 教科書体 NP-R" w:hAnsi="ＭＳ 明朝" w:cs="ＭＳ 明朝" w:hint="eastAsia"/>
          <w:sz w:val="21"/>
          <w:szCs w:val="21"/>
        </w:rPr>
        <w:t>吸収</w:t>
      </w:r>
      <w:r w:rsidRPr="00F9194C">
        <w:rPr>
          <w:rFonts w:ascii="UD デジタル 教科書体 NP-R" w:eastAsia="UD デジタル 教科書体 NP-R" w:hAnsi="ＭＳ 明朝" w:cs="ＭＳ 明朝" w:hint="eastAsia"/>
          <w:sz w:val="21"/>
          <w:szCs w:val="21"/>
        </w:rPr>
        <w:t>値の平均値ということになるので</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この画素内の吸収値の</w:t>
      </w:r>
      <w:r w:rsidR="0002663A">
        <w:rPr>
          <w:rFonts w:ascii="UD デジタル 教科書体 NP-R" w:eastAsia="UD デジタル 教科書体 NP-R" w:hAnsi="ＭＳ 明朝" w:cs="ＭＳ 明朝" w:hint="eastAsia"/>
          <w:sz w:val="21"/>
          <w:szCs w:val="21"/>
        </w:rPr>
        <w:t>違い</w:t>
      </w:r>
      <w:r w:rsidRPr="00F9194C">
        <w:rPr>
          <w:rFonts w:ascii="UD デジタル 教科書体 NP-R" w:eastAsia="UD デジタル 教科書体 NP-R" w:hAnsi="ＭＳ 明朝" w:cs="ＭＳ 明朝" w:hint="eastAsia"/>
          <w:sz w:val="21"/>
          <w:szCs w:val="21"/>
        </w:rPr>
        <w:t>は平均化されてしまって反映され</w:t>
      </w:r>
      <w:r w:rsidR="0002663A">
        <w:rPr>
          <w:rFonts w:ascii="UD デジタル 教科書体 NP-R" w:eastAsia="UD デジタル 教科書体 NP-R" w:hAnsi="ＭＳ 明朝" w:cs="ＭＳ 明朝" w:hint="eastAsia"/>
          <w:sz w:val="21"/>
          <w:szCs w:val="21"/>
        </w:rPr>
        <w:t>ず</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画像には</w:t>
      </w:r>
      <w:r w:rsidR="0002663A">
        <w:rPr>
          <w:rFonts w:ascii="UD デジタル 教科書体 NP-R" w:eastAsia="UD デジタル 教科書体 NP-R" w:hAnsi="ＭＳ 明朝" w:cs="ＭＳ 明朝" w:hint="eastAsia"/>
          <w:sz w:val="21"/>
          <w:szCs w:val="21"/>
        </w:rPr>
        <w:t>歪み</w:t>
      </w:r>
      <w:r w:rsidRPr="00F9194C">
        <w:rPr>
          <w:rFonts w:ascii="UD デジタル 教科書体 NP-R" w:eastAsia="UD デジタル 教科書体 NP-R" w:hAnsi="ＭＳ 明朝" w:cs="ＭＳ 明朝" w:hint="eastAsia"/>
          <w:sz w:val="21"/>
          <w:szCs w:val="21"/>
        </w:rPr>
        <w:t>が生</w:t>
      </w:r>
      <w:r w:rsidR="0002663A">
        <w:rPr>
          <w:rFonts w:ascii="UD デジタル 教科書体 NP-R" w:eastAsia="UD デジタル 教科書体 NP-R" w:hAnsi="ＭＳ 明朝" w:cs="ＭＳ 明朝" w:hint="eastAsia"/>
          <w:sz w:val="21"/>
          <w:szCs w:val="21"/>
        </w:rPr>
        <w:t>ず</w:t>
      </w:r>
      <w:r w:rsidRPr="00F9194C">
        <w:rPr>
          <w:rFonts w:ascii="UD デジタル 教科書体 NP-R" w:eastAsia="UD デジタル 教科書体 NP-R" w:hAnsi="ＭＳ 明朝" w:cs="ＭＳ 明朝" w:hint="eastAsia"/>
          <w:sz w:val="21"/>
          <w:szCs w:val="21"/>
        </w:rPr>
        <w:t>る</w:t>
      </w:r>
      <w:r w:rsidR="0002663A" w:rsidRPr="0002663A">
        <w:rPr>
          <w:rFonts w:ascii="UD デジタル 教科書体 NP-R" w:eastAsia="UD デジタル 教科書体 NP-R" w:hAnsi="ＭＳ 明朝" w:cs="ＭＳ 明朝" w:hint="eastAsia"/>
          <w:sz w:val="21"/>
          <w:szCs w:val="21"/>
          <w:vertAlign w:val="superscript"/>
        </w:rPr>
        <w:t>30)</w:t>
      </w:r>
      <w:r w:rsidRPr="00F9194C">
        <w:rPr>
          <w:rFonts w:ascii="UD デジタル 教科書体 NP-R" w:eastAsia="UD デジタル 教科書体 NP-R" w:hAnsi="ＭＳ 明朝" w:cs="ＭＳ 明朝" w:hint="eastAsia"/>
          <w:sz w:val="21"/>
          <w:szCs w:val="21"/>
        </w:rPr>
        <w:t>(部分容積現象par</w:t>
      </w:r>
      <w:r w:rsidR="0002663A">
        <w:rPr>
          <w:rFonts w:ascii="UD デジタル 教科書体 NP-R" w:eastAsia="UD デジタル 教科書体 NP-R" w:hAnsi="ＭＳ 明朝" w:cs="ＭＳ 明朝" w:hint="eastAsia"/>
          <w:sz w:val="21"/>
          <w:szCs w:val="21"/>
        </w:rPr>
        <w:t>ti</w:t>
      </w:r>
      <w:r w:rsidRPr="00F9194C">
        <w:rPr>
          <w:rFonts w:ascii="UD デジタル 教科書体 NP-R" w:eastAsia="UD デジタル 教科書体 NP-R" w:hAnsi="ＭＳ 明朝" w:cs="ＭＳ 明朝" w:hint="eastAsia"/>
          <w:sz w:val="21"/>
          <w:szCs w:val="21"/>
        </w:rPr>
        <w:t>al volume ef</w:t>
      </w:r>
      <w:r w:rsidR="0002663A">
        <w:rPr>
          <w:rFonts w:ascii="UD デジタル 教科書体 NP-R" w:eastAsia="UD デジタル 教科書体 NP-R" w:hAnsi="ＭＳ 明朝" w:cs="ＭＳ 明朝" w:hint="eastAsia"/>
          <w:sz w:val="21"/>
          <w:szCs w:val="21"/>
        </w:rPr>
        <w:t>fect</w:t>
      </w:r>
      <w:r w:rsidRPr="00F9194C">
        <w:rPr>
          <w:rFonts w:ascii="UD デジタル 教科書体 NP-R" w:eastAsia="UD デジタル 教科書体 NP-R" w:hAnsi="ＭＳ 明朝" w:cs="ＭＳ 明朝" w:hint="eastAsia"/>
          <w:sz w:val="21"/>
          <w:szCs w:val="21"/>
        </w:rPr>
        <w:t>)。したがって画素の構造が均一でない場合</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たとえば脳室と実質との境界部位を含む画素で</w:t>
      </w:r>
      <w:r w:rsidRPr="00F9194C">
        <w:rPr>
          <w:rFonts w:ascii="UD デジタル 教科書体 NP-R" w:eastAsia="UD デジタル 教科書体 NP-R" w:hAnsi="ＭＳ 明朝" w:cs="ＭＳ 明朝" w:hint="eastAsia"/>
          <w:sz w:val="21"/>
          <w:szCs w:val="21"/>
        </w:rPr>
        <w:lastRenderedPageBreak/>
        <w:t>は画像に歪みを生</w:t>
      </w:r>
      <w:r w:rsidR="0002663A">
        <w:rPr>
          <w:rFonts w:ascii="UD デジタル 教科書体 NP-R" w:eastAsia="UD デジタル 教科書体 NP-R" w:hAnsi="ＭＳ 明朝" w:cs="ＭＳ 明朝" w:hint="eastAsia"/>
          <w:sz w:val="21"/>
          <w:szCs w:val="21"/>
        </w:rPr>
        <w:t>じ</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実際の大きさや形状との間に</w:t>
      </w:r>
      <w:r w:rsidR="0002663A">
        <w:rPr>
          <w:rFonts w:ascii="UD デジタル 教科書体 NP-R" w:eastAsia="UD デジタル 教科書体 NP-R" w:hAnsi="ＭＳ 明朝" w:cs="ＭＳ 明朝" w:hint="eastAsia"/>
          <w:sz w:val="21"/>
          <w:szCs w:val="21"/>
        </w:rPr>
        <w:t>ず</w:t>
      </w:r>
      <w:r w:rsidRPr="00F9194C">
        <w:rPr>
          <w:rFonts w:ascii="UD デジタル 教科書体 NP-R" w:eastAsia="UD デジタル 教科書体 NP-R" w:hAnsi="ＭＳ 明朝" w:cs="ＭＳ 明朝" w:hint="eastAsia"/>
          <w:sz w:val="21"/>
          <w:szCs w:val="21"/>
        </w:rPr>
        <w:t>れを生ずる。さらにスキャナーによってマト</w:t>
      </w:r>
      <w:r w:rsidR="0002663A">
        <w:rPr>
          <w:rFonts w:ascii="UD デジタル 教科書体 NP-R" w:eastAsia="UD デジタル 教科書体 NP-R" w:hAnsi="ＭＳ 明朝" w:cs="ＭＳ 明朝" w:hint="eastAsia"/>
          <w:sz w:val="21"/>
          <w:szCs w:val="21"/>
        </w:rPr>
        <w:t>リ</w:t>
      </w:r>
      <w:r w:rsidRPr="00F9194C">
        <w:rPr>
          <w:rFonts w:ascii="UD デジタル 教科書体 NP-R" w:eastAsia="UD デジタル 教科書体 NP-R" w:hAnsi="ＭＳ 明朝" w:cs="ＭＳ 明朝" w:hint="eastAsia"/>
          <w:sz w:val="21"/>
          <w:szCs w:val="21"/>
        </w:rPr>
        <w:t>ックスの大きさが違うので</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部分容積現象の程度も違ってくるだろ</w:t>
      </w:r>
      <w:r w:rsidR="0002663A">
        <w:rPr>
          <w:rFonts w:ascii="UD デジタル 教科書体 NP-R" w:eastAsia="UD デジタル 教科書体 NP-R" w:hAnsi="ＭＳ 明朝" w:cs="ＭＳ 明朝" w:hint="eastAsia"/>
          <w:sz w:val="21"/>
          <w:szCs w:val="21"/>
        </w:rPr>
        <w:t>う</w:t>
      </w:r>
      <w:r w:rsidRPr="00F9194C">
        <w:rPr>
          <w:rFonts w:ascii="UD デジタル 教科書体 NP-R" w:eastAsia="UD デジタル 教科書体 NP-R" w:hAnsi="ＭＳ 明朝" w:cs="ＭＳ 明朝" w:hint="eastAsia"/>
          <w:sz w:val="21"/>
          <w:szCs w:val="21"/>
        </w:rPr>
        <w:t>。</w:t>
      </w:r>
    </w:p>
    <w:p w:rsidR="00576DD1" w:rsidRPr="00F9194C" w:rsidRDefault="00576DD1" w:rsidP="00A94714">
      <w:pPr>
        <w:spacing w:after="0" w:line="250" w:lineRule="auto"/>
        <w:ind w:right="15" w:firstLineChars="100" w:firstLine="210"/>
        <w:jc w:val="both"/>
        <w:rPr>
          <w:rFonts w:ascii="UD デジタル 教科書体 NP-R" w:eastAsia="UD デジタル 教科書体 NP-R"/>
          <w:sz w:val="21"/>
          <w:szCs w:val="21"/>
        </w:rPr>
      </w:pPr>
      <w:r w:rsidRPr="00F9194C">
        <w:rPr>
          <w:rFonts w:ascii="UD デジタル 教科書体 NP-R" w:eastAsia="UD デジタル 教科書体 NP-R" w:hAnsi="ＭＳ 明朝" w:cs="ＭＳ 明朝" w:hint="eastAsia"/>
          <w:sz w:val="21"/>
          <w:szCs w:val="21"/>
        </w:rPr>
        <w:t>もうひとつ実際の値との間にずれを生</w:t>
      </w:r>
      <w:r w:rsidR="0002663A">
        <w:rPr>
          <w:rFonts w:ascii="UD デジタル 教科書体 NP-R" w:eastAsia="UD デジタル 教科書体 NP-R" w:hAnsi="ＭＳ 明朝" w:cs="ＭＳ 明朝" w:hint="eastAsia"/>
          <w:sz w:val="21"/>
          <w:szCs w:val="21"/>
        </w:rPr>
        <w:t>ず</w:t>
      </w:r>
      <w:r w:rsidRPr="00F9194C">
        <w:rPr>
          <w:rFonts w:ascii="UD デジタル 教科書体 NP-R" w:eastAsia="UD デジタル 教科書体 NP-R" w:hAnsi="ＭＳ 明朝" w:cs="ＭＳ 明朝" w:hint="eastAsia"/>
          <w:sz w:val="21"/>
          <w:szCs w:val="21"/>
        </w:rPr>
        <w:t>る原因としてウ</w:t>
      </w:r>
      <w:r w:rsidR="0002663A">
        <w:rPr>
          <w:rFonts w:ascii="UD デジタル 教科書体 NP-R" w:eastAsia="UD デジタル 教科書体 NP-R" w:hAnsi="ＭＳ 明朝" w:cs="ＭＳ 明朝" w:hint="eastAsia"/>
          <w:sz w:val="21"/>
          <w:szCs w:val="21"/>
        </w:rPr>
        <w:t>ィ</w:t>
      </w:r>
      <w:r w:rsidRPr="00F9194C">
        <w:rPr>
          <w:rFonts w:ascii="UD デジタル 教科書体 NP-R" w:eastAsia="UD デジタル 教科書体 NP-R" w:hAnsi="ＭＳ 明朝" w:cs="ＭＳ 明朝" w:hint="eastAsia"/>
          <w:sz w:val="21"/>
          <w:szCs w:val="21"/>
        </w:rPr>
        <w:t>ンドウ幅の問題がある。多田ら</w:t>
      </w:r>
      <w:r w:rsidR="0002663A" w:rsidRPr="0002663A">
        <w:rPr>
          <w:rFonts w:ascii="UD デジタル 教科書体 NP-R" w:eastAsia="UD デジタル 教科書体 NP-R" w:hAnsi="ＭＳ 明朝" w:cs="ＭＳ 明朝" w:hint="eastAsia"/>
          <w:sz w:val="21"/>
          <w:szCs w:val="21"/>
          <w:vertAlign w:val="superscript"/>
        </w:rPr>
        <w:t>33)</w:t>
      </w:r>
      <w:r w:rsidRPr="00F9194C">
        <w:rPr>
          <w:rFonts w:ascii="UD デジタル 教科書体 NP-R" w:eastAsia="UD デジタル 教科書体 NP-R" w:hAnsi="ＭＳ 明朝" w:cs="ＭＳ 明朝" w:hint="eastAsia"/>
          <w:sz w:val="21"/>
          <w:szCs w:val="21"/>
        </w:rPr>
        <w:t>は</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CTのマトリックスを利用してCRT上で脳室系の測定を行ない</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ウ</w:t>
      </w:r>
      <w:r w:rsidR="0002663A">
        <w:rPr>
          <w:rFonts w:ascii="UD デジタル 教科書体 NP-R" w:eastAsia="UD デジタル 教科書体 NP-R" w:hAnsi="ＭＳ 明朝" w:cs="ＭＳ 明朝" w:hint="eastAsia"/>
          <w:sz w:val="21"/>
          <w:szCs w:val="21"/>
        </w:rPr>
        <w:t>ィ</w:t>
      </w:r>
      <w:r w:rsidRPr="00F9194C">
        <w:rPr>
          <w:rFonts w:ascii="UD デジタル 教科書体 NP-R" w:eastAsia="UD デジタル 教科書体 NP-R" w:hAnsi="ＭＳ 明朝" w:cs="ＭＳ 明朝" w:hint="eastAsia"/>
          <w:sz w:val="21"/>
          <w:szCs w:val="21"/>
        </w:rPr>
        <w:t>ンドウ幅を広げると脳室幅は小さく見え</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逆に内板間距離は拡大してみえるので, CVI (cerebro-ventricular index)は低下することを明らかにした</w:t>
      </w:r>
      <w:r w:rsidR="0002663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それゆえ診断用のウ</w:t>
      </w:r>
      <w:r w:rsidR="0002663A">
        <w:rPr>
          <w:rFonts w:ascii="UD デジタル 教科書体 NP-R" w:eastAsia="UD デジタル 教科書体 NP-R" w:hAnsi="ＭＳ 明朝" w:cs="ＭＳ 明朝" w:hint="eastAsia"/>
          <w:sz w:val="21"/>
          <w:szCs w:val="21"/>
        </w:rPr>
        <w:t>ィ</w:t>
      </w:r>
      <w:r w:rsidRPr="00F9194C">
        <w:rPr>
          <w:rFonts w:ascii="UD デジタル 教科書体 NP-R" w:eastAsia="UD デジタル 教科書体 NP-R" w:hAnsi="ＭＳ 明朝" w:cs="ＭＳ 明朝" w:hint="eastAsia"/>
          <w:sz w:val="21"/>
          <w:szCs w:val="21"/>
        </w:rPr>
        <w:t>ンドウ幅ではCVIは実際よりも増加するので</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内板間</w:t>
      </w:r>
      <w:r w:rsidR="0002663A">
        <w:rPr>
          <w:rFonts w:ascii="UD デジタル 教科書体 NP-R" w:eastAsia="UD デジタル 教科書体 NP-R" w:hAnsi="ＭＳ 明朝" w:cs="ＭＳ 明朝" w:hint="eastAsia"/>
          <w:sz w:val="21"/>
          <w:szCs w:val="21"/>
        </w:rPr>
        <w:t>距離</w:t>
      </w:r>
      <w:r w:rsidRPr="00F9194C">
        <w:rPr>
          <w:rFonts w:ascii="UD デジタル 教科書体 NP-R" w:eastAsia="UD デジタル 教科書体 NP-R" w:hAnsi="ＭＳ 明朝" w:cs="ＭＳ 明朝" w:hint="eastAsia"/>
          <w:sz w:val="21"/>
          <w:szCs w:val="21"/>
        </w:rPr>
        <w:t>の測定はできるだけウ</w:t>
      </w:r>
      <w:r w:rsidR="0002663A">
        <w:rPr>
          <w:rFonts w:ascii="UD デジタル 教科書体 NP-R" w:eastAsia="UD デジタル 教科書体 NP-R" w:hAnsi="ＭＳ 明朝" w:cs="ＭＳ 明朝" w:hint="eastAsia"/>
          <w:sz w:val="21"/>
          <w:szCs w:val="21"/>
        </w:rPr>
        <w:t>ィ</w:t>
      </w:r>
      <w:r w:rsidRPr="00F9194C">
        <w:rPr>
          <w:rFonts w:ascii="UD デジタル 教科書体 NP-R" w:eastAsia="UD デジタル 教科書体 NP-R" w:hAnsi="ＭＳ 明朝" w:cs="ＭＳ 明朝" w:hint="eastAsia"/>
          <w:sz w:val="21"/>
          <w:szCs w:val="21"/>
        </w:rPr>
        <w:t>ンドウ幅を広げて測定した方がよいと述べている。ちなみに</w:t>
      </w:r>
      <w:r w:rsidR="0002663A" w:rsidRPr="00F9194C">
        <w:rPr>
          <w:rFonts w:ascii="UD デジタル 教科書体 NP-R" w:eastAsia="UD デジタル 教科書体 NP-R" w:hAnsi="ＭＳ 明朝" w:cs="ＭＳ 明朝" w:hint="eastAsia"/>
          <w:sz w:val="21"/>
          <w:szCs w:val="21"/>
        </w:rPr>
        <w:t>ウィンドウ</w:t>
      </w:r>
      <w:r w:rsidRPr="00F9194C">
        <w:rPr>
          <w:rFonts w:ascii="UD デジタル 教科書体 NP-R" w:eastAsia="UD デジタル 教科書体 NP-R" w:hAnsi="ＭＳ 明朝" w:cs="ＭＳ 明朝" w:hint="eastAsia"/>
          <w:sz w:val="21"/>
          <w:szCs w:val="21"/>
        </w:rPr>
        <w:t>幅について明記してある報告は2篇あり</w:t>
      </w:r>
      <w:r w:rsidR="00062A8A">
        <w:rPr>
          <w:rFonts w:ascii="UD デジタル 教科書体 NP-R" w:eastAsia="UD デジタル 教科書体 NP-R" w:hAnsi="ＭＳ 明朝" w:cs="ＭＳ 明朝" w:hint="eastAsia"/>
          <w:sz w:val="21"/>
          <w:szCs w:val="21"/>
        </w:rPr>
        <w:t>，</w:t>
      </w:r>
      <w:r w:rsidR="0002663A">
        <w:rPr>
          <w:rFonts w:ascii="UD デジタル 教科書体 NP-R" w:eastAsia="UD デジタル 教科書体 NP-R" w:hAnsi="ＭＳ 明朝" w:cs="ＭＳ 明朝"/>
          <w:sz w:val="21"/>
          <w:szCs w:val="21"/>
        </w:rPr>
        <w:t>Gillberg</w:t>
      </w:r>
      <w:r w:rsidRPr="00F9194C">
        <w:rPr>
          <w:rFonts w:ascii="UD デジタル 教科書体 NP-R" w:eastAsia="UD デジタル 教科書体 NP-R" w:hAnsi="ＭＳ 明朝" w:cs="ＭＳ 明朝" w:hint="eastAsia"/>
          <w:sz w:val="21"/>
          <w:szCs w:val="21"/>
        </w:rPr>
        <w:t>らは</w:t>
      </w:r>
      <w:r w:rsidR="0002663A">
        <w:rPr>
          <w:rFonts w:ascii="UD デジタル 教科書体 NP-R" w:eastAsia="UD デジタル 教科書体 NP-R" w:hAnsi="ＭＳ 明朝" w:cs="ＭＳ 明朝" w:hint="eastAsia"/>
          <w:sz w:val="21"/>
          <w:szCs w:val="21"/>
        </w:rPr>
        <w:t>100</w:t>
      </w:r>
      <w:r w:rsidR="0002663A">
        <w:rPr>
          <w:rFonts w:ascii="UD デジタル 教科書体 NP-R" w:eastAsia="UD デジタル 教科書体 NP-R" w:hint="eastAsia"/>
          <w:noProof/>
          <w:sz w:val="21"/>
          <w:szCs w:val="21"/>
        </w:rPr>
        <w:t>，</w:t>
      </w:r>
      <w:r w:rsidRPr="00F9194C">
        <w:rPr>
          <w:rFonts w:ascii="UD デジタル 教科書体 NP-R" w:eastAsia="UD デジタル 教科書体 NP-R" w:hAnsi="ＭＳ 明朝" w:cs="ＭＳ 明朝" w:hint="eastAsia"/>
          <w:sz w:val="21"/>
          <w:szCs w:val="21"/>
        </w:rPr>
        <w:t>馬目らは75としている。</w:t>
      </w:r>
    </w:p>
    <w:p w:rsidR="00A335B3" w:rsidRDefault="00A335B3" w:rsidP="00A94714">
      <w:pPr>
        <w:spacing w:after="0" w:line="250" w:lineRule="auto"/>
        <w:ind w:right="15" w:firstLineChars="100" w:firstLine="210"/>
        <w:jc w:val="both"/>
        <w:rPr>
          <w:rFonts w:ascii="UD デジタル 教科書体 NP-R" w:eastAsia="UD デジタル 教科書体 NP-R" w:hAnsi="ＭＳ 明朝" w:cs="ＭＳ 明朝"/>
          <w:sz w:val="21"/>
          <w:szCs w:val="21"/>
        </w:rPr>
      </w:pPr>
    </w:p>
    <w:p w:rsidR="00576DD1" w:rsidRDefault="00576DD1" w:rsidP="00A94714">
      <w:pPr>
        <w:spacing w:after="0" w:line="250" w:lineRule="auto"/>
        <w:ind w:right="15" w:firstLineChars="100" w:firstLine="210"/>
        <w:jc w:val="both"/>
        <w:rPr>
          <w:rFonts w:ascii="UD デジタル 教科書体 NP-R" w:eastAsia="UD デジタル 教科書体 NP-R" w:hAnsi="ＭＳ 明朝" w:cs="ＭＳ 明朝"/>
          <w:sz w:val="21"/>
          <w:szCs w:val="21"/>
        </w:rPr>
      </w:pPr>
      <w:r w:rsidRPr="00F9194C">
        <w:rPr>
          <w:rFonts w:ascii="UD デジタル 教科書体 NP-R" w:eastAsia="UD デジタル 教科書体 NP-R" w:hAnsi="ＭＳ 明朝" w:cs="ＭＳ 明朝" w:hint="eastAsia"/>
          <w:sz w:val="21"/>
          <w:szCs w:val="21"/>
        </w:rPr>
        <w:t>c)正常値・異常値</w:t>
      </w:r>
    </w:p>
    <w:p w:rsidR="00576DD1" w:rsidRPr="00AF0C06" w:rsidRDefault="0002663A" w:rsidP="00A94714">
      <w:pPr>
        <w:spacing w:after="0" w:line="250" w:lineRule="auto"/>
        <w:ind w:right="15"/>
        <w:jc w:val="both"/>
        <w:rPr>
          <w:rFonts w:ascii="UD デジタル 教科書体 NP-R" w:eastAsia="UD デジタル 教科書体 NP-R" w:hAnsi="ＭＳ 明朝" w:cs="ＭＳ 明朝"/>
          <w:sz w:val="21"/>
          <w:szCs w:val="21"/>
        </w:rPr>
      </w:pPr>
      <w:r>
        <w:rPr>
          <w:rFonts w:ascii="UD デジタル 教科書体 NP-R" w:eastAsia="UD デジタル 教科書体 NP-R" w:hAnsi="ＭＳ 明朝" w:cs="ＭＳ 明朝" w:hint="eastAsia"/>
          <w:sz w:val="21"/>
          <w:szCs w:val="21"/>
        </w:rPr>
        <w:t xml:space="preserve">　</w:t>
      </w:r>
      <w:r w:rsidR="00576DD1" w:rsidRPr="00F9194C">
        <w:rPr>
          <w:rFonts w:ascii="UD デジタル 教科書体 NP-R" w:eastAsia="UD デジタル 教科書体 NP-R" w:hAnsi="ＭＳ 明朝" w:cs="ＭＳ 明朝" w:hint="eastAsia"/>
          <w:sz w:val="21"/>
          <w:szCs w:val="21"/>
        </w:rPr>
        <w:t>当然ながら厳密な</w:t>
      </w:r>
      <w:r w:rsidR="00AF0C06">
        <w:rPr>
          <w:rFonts w:ascii="UD デジタル 教科書体 NP-R" w:eastAsia="UD デジタル 教科書体 NP-R" w:hAnsi="ＭＳ 明朝" w:cs="ＭＳ 明朝" w:hint="eastAsia"/>
          <w:sz w:val="21"/>
          <w:szCs w:val="21"/>
        </w:rPr>
        <w:t>意味</w:t>
      </w:r>
      <w:r w:rsidR="00576DD1" w:rsidRPr="00F9194C">
        <w:rPr>
          <w:rFonts w:ascii="UD デジタル 教科書体 NP-R" w:eastAsia="UD デジタル 教科書体 NP-R" w:hAnsi="ＭＳ 明朝" w:cs="ＭＳ 明朝" w:hint="eastAsia"/>
          <w:sz w:val="21"/>
          <w:szCs w:val="21"/>
        </w:rPr>
        <w:t>での正常児によるCT</w:t>
      </w:r>
      <w:r w:rsidR="00576DD1" w:rsidRPr="00F9194C">
        <w:rPr>
          <w:rFonts w:ascii="UD デジタル 教科書体 NP-R" w:eastAsia="UD デジタル 教科書体 NP-R" w:hint="eastAsia"/>
          <w:noProof/>
          <w:sz w:val="21"/>
          <w:szCs w:val="21"/>
        </w:rPr>
        <w:drawing>
          <wp:inline distT="0" distB="0" distL="0" distR="0" wp14:anchorId="6C6A3D4F" wp14:editId="42BEFBB5">
            <wp:extent cx="9426" cy="9430"/>
            <wp:effectExtent l="0" t="0" r="0" b="0"/>
            <wp:docPr id="38597" name="Picture 38597"/>
            <wp:cNvGraphicFramePr/>
            <a:graphic xmlns:a="http://schemas.openxmlformats.org/drawingml/2006/main">
              <a:graphicData uri="http://schemas.openxmlformats.org/drawingml/2006/picture">
                <pic:pic xmlns:pic="http://schemas.openxmlformats.org/drawingml/2006/picture">
                  <pic:nvPicPr>
                    <pic:cNvPr id="38597" name="Picture 38597"/>
                    <pic:cNvPicPr/>
                  </pic:nvPicPr>
                  <pic:blipFill>
                    <a:blip r:embed="rId17"/>
                    <a:stretch>
                      <a:fillRect/>
                    </a:stretch>
                  </pic:blipFill>
                  <pic:spPr>
                    <a:xfrm>
                      <a:off x="0" y="0"/>
                      <a:ext cx="9426" cy="9430"/>
                    </a:xfrm>
                    <a:prstGeom prst="rect">
                      <a:avLst/>
                    </a:prstGeom>
                  </pic:spPr>
                </pic:pic>
              </a:graphicData>
            </a:graphic>
          </wp:inline>
        </w:drawing>
      </w:r>
      <w:r w:rsidR="00576DD1" w:rsidRPr="00F9194C">
        <w:rPr>
          <w:rFonts w:ascii="UD デジタル 教科書体 NP-R" w:eastAsia="UD デジタル 教科書体 NP-R" w:hAnsi="ＭＳ 明朝" w:cs="ＭＳ 明朝" w:hint="eastAsia"/>
          <w:sz w:val="21"/>
          <w:szCs w:val="21"/>
        </w:rPr>
        <w:t>の正常というものはない。対照正常群と</w:t>
      </w:r>
      <w:r w:rsidR="00435245">
        <w:rPr>
          <w:rFonts w:ascii="UD デジタル 教科書体 NP-R" w:eastAsia="UD デジタル 教科書体 NP-R" w:hAnsi="ＭＳ 明朝" w:cs="ＭＳ 明朝" w:hint="eastAsia"/>
          <w:sz w:val="21"/>
          <w:szCs w:val="21"/>
        </w:rPr>
        <w:t>い</w:t>
      </w:r>
      <w:r w:rsidR="00AF0C06">
        <w:rPr>
          <w:rFonts w:ascii="UD デジタル 教科書体 NP-R" w:eastAsia="UD デジタル 教科書体 NP-R" w:hAnsi="ＭＳ 明朝" w:cs="ＭＳ 明朝" w:hint="eastAsia"/>
          <w:sz w:val="21"/>
          <w:szCs w:val="21"/>
        </w:rPr>
        <w:t>えども</w:t>
      </w:r>
      <w:r w:rsidR="00576DD1" w:rsidRPr="00F9194C">
        <w:rPr>
          <w:rFonts w:ascii="UD デジタル 教科書体 NP-R" w:eastAsia="UD デジタル 教科書体 NP-R" w:hAnsi="ＭＳ 明朝" w:cs="ＭＳ 明朝" w:hint="eastAsia"/>
          <w:sz w:val="21"/>
          <w:szCs w:val="21"/>
        </w:rPr>
        <w:t>CTの適応となるような何らかの所見なり症状(たとえ</w:t>
      </w:r>
      <w:r w:rsidR="00AF0C06">
        <w:rPr>
          <w:rFonts w:ascii="UD デジタル 教科書体 NP-R" w:eastAsia="UD デジタル 教科書体 NP-R" w:hAnsi="ＭＳ 明朝" w:cs="ＭＳ 明朝" w:hint="eastAsia"/>
          <w:sz w:val="21"/>
          <w:szCs w:val="21"/>
        </w:rPr>
        <w:t>ば</w:t>
      </w:r>
      <w:r w:rsidR="00576DD1" w:rsidRPr="00F9194C">
        <w:rPr>
          <w:rFonts w:ascii="UD デジタル 教科書体 NP-R" w:eastAsia="UD デジタル 教科書体 NP-R" w:hAnsi="ＭＳ 明朝" w:cs="ＭＳ 明朝" w:hint="eastAsia"/>
          <w:sz w:val="21"/>
          <w:szCs w:val="21"/>
        </w:rPr>
        <w:t>痙攣や頭痛)があるからである。</w:t>
      </w:r>
      <w:r w:rsidR="00576DD1" w:rsidRPr="00F9194C">
        <w:rPr>
          <w:rFonts w:ascii="UD デジタル 教科書体 NP-R" w:eastAsia="UD デジタル 教科書体 NP-R" w:hint="eastAsia"/>
          <w:noProof/>
          <w:sz w:val="21"/>
          <w:szCs w:val="21"/>
        </w:rPr>
        <w:drawing>
          <wp:inline distT="0" distB="0" distL="0" distR="0" wp14:anchorId="33CB19E8" wp14:editId="11ADBA3E">
            <wp:extent cx="9426" cy="9430"/>
            <wp:effectExtent l="0" t="0" r="0" b="0"/>
            <wp:docPr id="38598" name="Picture 38598"/>
            <wp:cNvGraphicFramePr/>
            <a:graphic xmlns:a="http://schemas.openxmlformats.org/drawingml/2006/main">
              <a:graphicData uri="http://schemas.openxmlformats.org/drawingml/2006/picture">
                <pic:pic xmlns:pic="http://schemas.openxmlformats.org/drawingml/2006/picture">
                  <pic:nvPicPr>
                    <pic:cNvPr id="38598" name="Picture 38598"/>
                    <pic:cNvPicPr/>
                  </pic:nvPicPr>
                  <pic:blipFill>
                    <a:blip r:embed="rId18"/>
                    <a:stretch>
                      <a:fillRect/>
                    </a:stretch>
                  </pic:blipFill>
                  <pic:spPr>
                    <a:xfrm>
                      <a:off x="0" y="0"/>
                      <a:ext cx="9426" cy="9430"/>
                    </a:xfrm>
                    <a:prstGeom prst="rect">
                      <a:avLst/>
                    </a:prstGeom>
                  </pic:spPr>
                </pic:pic>
              </a:graphicData>
            </a:graphic>
          </wp:inline>
        </w:drawing>
      </w:r>
      <w:r w:rsidR="00576DD1" w:rsidRPr="00F9194C">
        <w:rPr>
          <w:rFonts w:ascii="UD デジタル 教科書体 NP-R" w:eastAsia="UD デジタル 教科書体 NP-R" w:hAnsi="ＭＳ 明朝" w:cs="ＭＳ 明朝" w:hint="eastAsia"/>
          <w:sz w:val="21"/>
          <w:szCs w:val="21"/>
        </w:rPr>
        <w:t>CTを実施し</w:t>
      </w:r>
      <w:r w:rsidR="00062A8A">
        <w:rPr>
          <w:rFonts w:ascii="UD デジタル 教科書体 NP-R" w:eastAsia="UD デジタル 教科書体 NP-R" w:hAnsi="ＭＳ 明朝" w:cs="ＭＳ 明朝" w:hint="eastAsia"/>
          <w:sz w:val="21"/>
          <w:szCs w:val="21"/>
        </w:rPr>
        <w:t>，</w:t>
      </w:r>
      <w:r w:rsidR="00576DD1" w:rsidRPr="00F9194C">
        <w:rPr>
          <w:rFonts w:ascii="UD デジタル 教科書体 NP-R" w:eastAsia="UD デジタル 教科書体 NP-R" w:hAnsi="ＭＳ 明朝" w:cs="ＭＳ 明朝" w:hint="eastAsia"/>
          <w:sz w:val="21"/>
          <w:szCs w:val="21"/>
        </w:rPr>
        <w:t>その</w:t>
      </w:r>
      <w:r w:rsidR="00AF0C06">
        <w:rPr>
          <w:rFonts w:ascii="UD デジタル 教科書体 NP-R" w:eastAsia="UD デジタル 教科書体 NP-R" w:hAnsi="ＭＳ 明朝" w:cs="ＭＳ 明朝" w:hint="eastAsia"/>
          <w:sz w:val="21"/>
          <w:szCs w:val="21"/>
        </w:rPr>
        <w:t>画像</w:t>
      </w:r>
      <w:r w:rsidR="00576DD1" w:rsidRPr="00F9194C">
        <w:rPr>
          <w:rFonts w:ascii="UD デジタル 教科書体 NP-R" w:eastAsia="UD デジタル 教科書体 NP-R" w:hAnsi="ＭＳ 明朝" w:cs="ＭＳ 明朝" w:hint="eastAsia"/>
          <w:sz w:val="21"/>
          <w:szCs w:val="21"/>
        </w:rPr>
        <w:t>を視覚的に判定して正常であったものを集めて正常値を算出したにす</w:t>
      </w:r>
      <w:r w:rsidR="00576DD1" w:rsidRPr="00F9194C">
        <w:rPr>
          <w:rFonts w:ascii="UD デジタル 教科書体 NP-R" w:eastAsia="UD デジタル 教科書体 NP-R" w:hint="eastAsia"/>
          <w:noProof/>
          <w:sz w:val="21"/>
          <w:szCs w:val="21"/>
        </w:rPr>
        <w:drawing>
          <wp:inline distT="0" distB="0" distL="0" distR="0" wp14:anchorId="50CE91A6" wp14:editId="1FB65ED4">
            <wp:extent cx="9426" cy="9430"/>
            <wp:effectExtent l="0" t="0" r="0" b="0"/>
            <wp:docPr id="38601" name="Picture 38601"/>
            <wp:cNvGraphicFramePr/>
            <a:graphic xmlns:a="http://schemas.openxmlformats.org/drawingml/2006/main">
              <a:graphicData uri="http://schemas.openxmlformats.org/drawingml/2006/picture">
                <pic:pic xmlns:pic="http://schemas.openxmlformats.org/drawingml/2006/picture">
                  <pic:nvPicPr>
                    <pic:cNvPr id="38601" name="Picture 38601"/>
                    <pic:cNvPicPr/>
                  </pic:nvPicPr>
                  <pic:blipFill>
                    <a:blip r:embed="rId19"/>
                    <a:stretch>
                      <a:fillRect/>
                    </a:stretch>
                  </pic:blipFill>
                  <pic:spPr>
                    <a:xfrm>
                      <a:off x="0" y="0"/>
                      <a:ext cx="9426" cy="9430"/>
                    </a:xfrm>
                    <a:prstGeom prst="rect">
                      <a:avLst/>
                    </a:prstGeom>
                  </pic:spPr>
                </pic:pic>
              </a:graphicData>
            </a:graphic>
          </wp:inline>
        </w:drawing>
      </w:r>
      <w:r w:rsidR="00576DD1" w:rsidRPr="00F9194C">
        <w:rPr>
          <w:rFonts w:ascii="UD デジタル 教科書体 NP-R" w:eastAsia="UD デジタル 教科書体 NP-R" w:hAnsi="ＭＳ 明朝" w:cs="ＭＳ 明朝" w:hint="eastAsia"/>
          <w:sz w:val="21"/>
          <w:szCs w:val="21"/>
        </w:rPr>
        <w:t>ぎない。したがって</w:t>
      </w:r>
      <w:r w:rsidR="00062A8A">
        <w:rPr>
          <w:rFonts w:ascii="UD デジタル 教科書体 NP-R" w:eastAsia="UD デジタル 教科書体 NP-R" w:hAnsi="ＭＳ 明朝" w:cs="ＭＳ 明朝" w:hint="eastAsia"/>
          <w:sz w:val="21"/>
          <w:szCs w:val="21"/>
        </w:rPr>
        <w:t>，</w:t>
      </w:r>
      <w:r w:rsidR="00AF0C06">
        <w:rPr>
          <w:rFonts w:ascii="UD デジタル 教科書体 NP-R" w:eastAsia="UD デジタル 教科書体 NP-R" w:hAnsi="ＭＳ 明朝" w:cs="ＭＳ 明朝"/>
          <w:sz w:val="21"/>
          <w:szCs w:val="21"/>
        </w:rPr>
        <w:t>Hauser</w:t>
      </w:r>
      <w:r w:rsidR="00576DD1" w:rsidRPr="00F9194C">
        <w:rPr>
          <w:rFonts w:ascii="UD デジタル 教科書体 NP-R" w:eastAsia="UD デジタル 教科書体 NP-R" w:hAnsi="ＭＳ 明朝" w:cs="ＭＳ 明朝" w:hint="eastAsia"/>
          <w:sz w:val="21"/>
          <w:szCs w:val="21"/>
        </w:rPr>
        <w:t>ら</w:t>
      </w:r>
      <w:r w:rsidR="00AF0C06" w:rsidRPr="00AF0C06">
        <w:rPr>
          <w:rFonts w:ascii="UD デジタル 教科書体 NP-R" w:eastAsia="UD デジタル 教科書体 NP-R" w:hAnsi="ＭＳ 明朝" w:cs="ＭＳ 明朝" w:hint="eastAsia"/>
          <w:sz w:val="21"/>
          <w:szCs w:val="21"/>
          <w:vertAlign w:val="superscript"/>
        </w:rPr>
        <w:t>8</w:t>
      </w:r>
      <w:r w:rsidR="00AF0C06" w:rsidRPr="00AF0C06">
        <w:rPr>
          <w:rFonts w:ascii="UD デジタル 教科書体 NP-R" w:eastAsia="UD デジタル 教科書体 NP-R" w:hAnsi="ＭＳ 明朝" w:cs="ＭＳ 明朝"/>
          <w:sz w:val="21"/>
          <w:szCs w:val="21"/>
          <w:vertAlign w:val="superscript"/>
        </w:rPr>
        <w:t>)</w:t>
      </w:r>
      <w:r w:rsidR="00576DD1" w:rsidRPr="00F9194C">
        <w:rPr>
          <w:rFonts w:ascii="UD デジタル 教科書体 NP-R" w:eastAsia="UD デジタル 教科書体 NP-R" w:hAnsi="ＭＳ 明朝" w:cs="ＭＳ 明朝" w:hint="eastAsia"/>
          <w:sz w:val="21"/>
          <w:szCs w:val="21"/>
        </w:rPr>
        <w:t>による目閉症の気脳写研究をOrnitzが次のように批判しているが</w:t>
      </w:r>
      <w:r w:rsidR="00062A8A">
        <w:rPr>
          <w:rFonts w:ascii="UD デジタル 教科書体 NP-R" w:eastAsia="UD デジタル 教科書体 NP-R" w:hAnsi="ＭＳ 明朝" w:cs="ＭＳ 明朝" w:hint="eastAsia"/>
          <w:sz w:val="21"/>
          <w:szCs w:val="21"/>
        </w:rPr>
        <w:t>，</w:t>
      </w:r>
      <w:r w:rsidR="00576DD1" w:rsidRPr="00F9194C">
        <w:rPr>
          <w:rFonts w:ascii="UD デジタル 教科書体 NP-R" w:eastAsia="UD デジタル 教科書体 NP-R" w:hAnsi="ＭＳ 明朝" w:cs="ＭＳ 明朝" w:hint="eastAsia"/>
          <w:sz w:val="21"/>
          <w:szCs w:val="21"/>
        </w:rPr>
        <w:t>これはCTの場合にも</w:t>
      </w:r>
      <w:r w:rsidR="00576DD1" w:rsidRPr="00F9194C">
        <w:rPr>
          <w:rFonts w:ascii="UD デジタル 教科書体 NP-R" w:eastAsia="UD デジタル 教科書体 NP-R" w:hint="eastAsia"/>
          <w:noProof/>
          <w:sz w:val="21"/>
          <w:szCs w:val="21"/>
        </w:rPr>
        <w:drawing>
          <wp:inline distT="0" distB="0" distL="0" distR="0" wp14:anchorId="3260B678" wp14:editId="4344F010">
            <wp:extent cx="9426" cy="28289"/>
            <wp:effectExtent l="0" t="0" r="0" b="0"/>
            <wp:docPr id="147385" name="Picture 147385"/>
            <wp:cNvGraphicFramePr/>
            <a:graphic xmlns:a="http://schemas.openxmlformats.org/drawingml/2006/main">
              <a:graphicData uri="http://schemas.openxmlformats.org/drawingml/2006/picture">
                <pic:pic xmlns:pic="http://schemas.openxmlformats.org/drawingml/2006/picture">
                  <pic:nvPicPr>
                    <pic:cNvPr id="147385" name="Picture 147385"/>
                    <pic:cNvPicPr/>
                  </pic:nvPicPr>
                  <pic:blipFill>
                    <a:blip r:embed="rId20"/>
                    <a:stretch>
                      <a:fillRect/>
                    </a:stretch>
                  </pic:blipFill>
                  <pic:spPr>
                    <a:xfrm>
                      <a:off x="0" y="0"/>
                      <a:ext cx="9426" cy="28289"/>
                    </a:xfrm>
                    <a:prstGeom prst="rect">
                      <a:avLst/>
                    </a:prstGeom>
                  </pic:spPr>
                </pic:pic>
              </a:graphicData>
            </a:graphic>
          </wp:inline>
        </w:drawing>
      </w:r>
      <w:r w:rsidR="00576DD1" w:rsidRPr="00F9194C">
        <w:rPr>
          <w:rFonts w:ascii="UD デジタル 教科書体 NP-R" w:eastAsia="UD デジタル 教科書体 NP-R" w:hAnsi="ＭＳ 明朝" w:cs="ＭＳ 明朝" w:hint="eastAsia"/>
          <w:sz w:val="21"/>
          <w:szCs w:val="21"/>
        </w:rPr>
        <w:t>そのままあてはまる。</w:t>
      </w:r>
      <w:r w:rsidR="00AF0C06">
        <w:rPr>
          <w:rFonts w:ascii="UD デジタル 教科書体 NP-R" w:eastAsia="UD デジタル 教科書体 NP-R" w:hAnsi="ＭＳ 明朝" w:cs="ＭＳ 明朝" w:hint="eastAsia"/>
          <w:sz w:val="21"/>
          <w:szCs w:val="21"/>
        </w:rPr>
        <w:t>「〈</w:t>
      </w:r>
      <w:r w:rsidR="00576DD1" w:rsidRPr="00F9194C">
        <w:rPr>
          <w:rFonts w:ascii="UD デジタル 教科書体 NP-R" w:eastAsia="UD デジタル 教科書体 NP-R" w:hAnsi="ＭＳ 明朝" w:cs="ＭＳ 明朝" w:hint="eastAsia"/>
          <w:sz w:val="21"/>
          <w:szCs w:val="21"/>
        </w:rPr>
        <w:t>正常</w:t>
      </w:r>
      <w:r w:rsidR="00AF0C06">
        <w:rPr>
          <w:rFonts w:ascii="UD デジタル 教科書体 NP-R" w:eastAsia="UD デジタル 教科書体 NP-R" w:hAnsi="ＭＳ 明朝" w:cs="ＭＳ 明朝" w:hint="eastAsia"/>
          <w:sz w:val="21"/>
          <w:szCs w:val="21"/>
        </w:rPr>
        <w:t>〉範囲</w:t>
      </w:r>
      <w:r w:rsidR="00576DD1" w:rsidRPr="00F9194C">
        <w:rPr>
          <w:rFonts w:ascii="UD デジタル 教科書体 NP-R" w:eastAsia="UD デジタル 教科書体 NP-R" w:hAnsi="ＭＳ 明朝" w:cs="ＭＳ 明朝" w:hint="eastAsia"/>
          <w:sz w:val="21"/>
          <w:szCs w:val="21"/>
        </w:rPr>
        <w:t>に関するよい</w:t>
      </w:r>
      <w:r w:rsidR="00AF0C06">
        <w:rPr>
          <w:rFonts w:ascii="UD デジタル 教科書体 NP-R" w:eastAsia="UD デジタル 教科書体 NP-R" w:hAnsi="ＭＳ 明朝" w:cs="ＭＳ 明朝" w:hint="eastAsia"/>
          <w:sz w:val="21"/>
          <w:szCs w:val="21"/>
        </w:rPr>
        <w:t>データ</w:t>
      </w:r>
      <w:r w:rsidR="00576DD1" w:rsidRPr="00F9194C">
        <w:rPr>
          <w:rFonts w:ascii="UD デジタル 教科書体 NP-R" w:eastAsia="UD デジタル 教科書体 NP-R" w:hAnsi="ＭＳ 明朝" w:cs="ＭＳ 明朝" w:hint="eastAsia"/>
          <w:sz w:val="21"/>
          <w:szCs w:val="21"/>
        </w:rPr>
        <w:t>がないので</w:t>
      </w:r>
      <w:r w:rsidR="00062A8A">
        <w:rPr>
          <w:rFonts w:ascii="UD デジタル 教科書体 NP-R" w:eastAsia="UD デジタル 教科書体 NP-R" w:hAnsi="ＭＳ 明朝" w:cs="ＭＳ 明朝" w:hint="eastAsia"/>
          <w:sz w:val="21"/>
          <w:szCs w:val="21"/>
        </w:rPr>
        <w:t>，</w:t>
      </w:r>
      <w:r w:rsidR="00576DD1" w:rsidRPr="00F9194C">
        <w:rPr>
          <w:rFonts w:ascii="UD デジタル 教科書体 NP-R" w:eastAsia="UD デジタル 教科書体 NP-R" w:hAnsi="ＭＳ 明朝" w:cs="ＭＳ 明朝" w:hint="eastAsia"/>
          <w:sz w:val="21"/>
          <w:szCs w:val="21"/>
        </w:rPr>
        <w:t>正常例のうちで側頭角側面裂の幅が最大であったものを越えてはじめて</w:t>
      </w:r>
      <w:r w:rsidR="00AF0C06">
        <w:rPr>
          <w:rFonts w:ascii="UD デジタル 教科書体 NP-R" w:eastAsia="UD デジタル 教科書体 NP-R" w:hAnsi="ＭＳ 明朝" w:cs="ＭＳ 明朝" w:hint="eastAsia"/>
          <w:sz w:val="21"/>
          <w:szCs w:val="21"/>
        </w:rPr>
        <w:t>〈</w:t>
      </w:r>
      <w:r w:rsidR="00576DD1" w:rsidRPr="00F9194C">
        <w:rPr>
          <w:rFonts w:ascii="UD デジタル 教科書体 NP-R" w:eastAsia="UD デジタル 教科書体 NP-R" w:hAnsi="ＭＳ 明朝" w:cs="ＭＳ 明朝" w:hint="eastAsia"/>
          <w:sz w:val="21"/>
          <w:szCs w:val="21"/>
        </w:rPr>
        <w:t>異常</w:t>
      </w:r>
      <w:r w:rsidR="00AF0C06">
        <w:rPr>
          <w:rFonts w:ascii="UD デジタル 教科書体 NP-R" w:eastAsia="UD デジタル 教科書体 NP-R" w:hAnsi="ＭＳ 明朝" w:cs="ＭＳ 明朝" w:hint="eastAsia"/>
          <w:sz w:val="21"/>
          <w:szCs w:val="21"/>
        </w:rPr>
        <w:t>〉</w:t>
      </w:r>
      <w:r w:rsidR="00576DD1" w:rsidRPr="00F9194C">
        <w:rPr>
          <w:rFonts w:ascii="UD デジタル 教科書体 NP-R" w:eastAsia="UD デジタル 教科書体 NP-R" w:hAnsi="ＭＳ 明朝" w:cs="ＭＳ 明朝" w:hint="eastAsia"/>
          <w:sz w:val="21"/>
          <w:szCs w:val="21"/>
        </w:rPr>
        <w:t>とするのが賢明なやり方である。</w:t>
      </w:r>
      <w:r w:rsidR="00AF0C06">
        <w:rPr>
          <w:rFonts w:ascii="UD デジタル 教科書体 NP-R" w:eastAsia="UD デジタル 教科書体 NP-R" w:hAnsi="ＭＳ 明朝" w:cs="ＭＳ 明朝" w:hint="eastAsia"/>
          <w:sz w:val="21"/>
          <w:szCs w:val="21"/>
        </w:rPr>
        <w:t>」</w:t>
      </w:r>
    </w:p>
    <w:p w:rsidR="002F0553" w:rsidRDefault="00576DD1" w:rsidP="00A94714">
      <w:pPr>
        <w:spacing w:after="0" w:line="228" w:lineRule="auto"/>
        <w:ind w:right="15" w:firstLine="267"/>
        <w:jc w:val="both"/>
        <w:rPr>
          <w:rFonts w:ascii="UD デジタル 教科書体 NP-R" w:eastAsia="UD デジタル 教科書体 NP-R" w:hAnsi="ＭＳ 明朝" w:cs="ＭＳ 明朝"/>
          <w:sz w:val="21"/>
          <w:szCs w:val="21"/>
        </w:rPr>
      </w:pPr>
      <w:r w:rsidRPr="00F9194C">
        <w:rPr>
          <w:rFonts w:ascii="UD デジタル 教科書体 NP-R" w:eastAsia="UD デジタル 教科書体 NP-R" w:hAnsi="ＭＳ 明朝" w:cs="ＭＳ 明朝" w:hint="eastAsia"/>
          <w:sz w:val="21"/>
          <w:szCs w:val="21"/>
        </w:rPr>
        <w:t>さらに正常・異常の境界も問題になる。たとえ</w:t>
      </w:r>
      <w:r w:rsidR="002F0553">
        <w:rPr>
          <w:rFonts w:ascii="UD デジタル 教科書体 NP-R" w:eastAsia="UD デジタル 教科書体 NP-R" w:hAnsi="ＭＳ 明朝" w:cs="ＭＳ 明朝" w:hint="eastAsia"/>
          <w:sz w:val="21"/>
          <w:szCs w:val="21"/>
        </w:rPr>
        <w:t>ば</w:t>
      </w:r>
      <w:r w:rsidRPr="00F9194C">
        <w:rPr>
          <w:rFonts w:ascii="UD デジタル 教科書体 NP-R" w:eastAsia="UD デジタル 教科書体 NP-R" w:hAnsi="ＭＳ 明朝" w:cs="ＭＳ 明朝" w:hint="eastAsia"/>
          <w:sz w:val="21"/>
          <w:szCs w:val="21"/>
        </w:rPr>
        <w:t>安藤らは</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脳室の疑拡大例と拡大例とをまとめて</w:t>
      </w:r>
      <w:r w:rsidR="002F0553">
        <w:rPr>
          <w:rFonts w:ascii="UD デジタル 教科書体 NP-R" w:eastAsia="UD デジタル 教科書体 NP-R" w:hAnsi="ＭＳ 明朝" w:cs="ＭＳ 明朝" w:hint="eastAsia"/>
          <w:sz w:val="21"/>
          <w:szCs w:val="21"/>
        </w:rPr>
        <w:t>報告</w:t>
      </w:r>
      <w:r w:rsidRPr="00F9194C">
        <w:rPr>
          <w:rFonts w:ascii="UD デジタル 教科書体 NP-R" w:eastAsia="UD デジタル 教科書体 NP-R" w:hAnsi="ＭＳ 明朝" w:cs="ＭＳ 明朝" w:hint="eastAsia"/>
          <w:sz w:val="21"/>
          <w:szCs w:val="21"/>
        </w:rPr>
        <w:t>して</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自閉症群</w:t>
      </w:r>
      <w:r w:rsidR="002F0553">
        <w:rPr>
          <w:rFonts w:ascii="UD デジタル 教科書体 NP-R" w:eastAsia="UD デジタル 教科書体 NP-R" w:hAnsi="ＭＳ 明朝" w:cs="ＭＳ 明朝" w:hint="eastAsia"/>
          <w:sz w:val="21"/>
          <w:szCs w:val="21"/>
        </w:rPr>
        <w:t>3</w:t>
      </w:r>
      <w:r w:rsidR="002F0553">
        <w:rPr>
          <w:rFonts w:ascii="UD デジタル 教科書体 NP-R" w:eastAsia="UD デジタル 教科書体 NP-R" w:hAnsi="ＭＳ 明朝" w:cs="ＭＳ 明朝"/>
          <w:sz w:val="21"/>
          <w:szCs w:val="21"/>
        </w:rPr>
        <w:t>0</w:t>
      </w:r>
      <w:r w:rsidR="002F0553">
        <w:rPr>
          <w:rFonts w:ascii="UD デジタル 教科書体 NP-R" w:eastAsia="UD デジタル 教科書体 NP-R" w:hAnsi="ＭＳ 明朝" w:cs="ＭＳ 明朝" w:hint="eastAsia"/>
          <w:sz w:val="21"/>
          <w:szCs w:val="21"/>
        </w:rPr>
        <w:t>名</w:t>
      </w:r>
      <w:r w:rsidRPr="00F9194C">
        <w:rPr>
          <w:rFonts w:ascii="UD デジタル 教科書体 NP-R" w:eastAsia="UD デジタル 教科書体 NP-R" w:hAnsi="ＭＳ 明朝" w:cs="ＭＳ 明朝" w:hint="eastAsia"/>
          <w:sz w:val="21"/>
          <w:szCs w:val="21"/>
        </w:rPr>
        <w:t>中</w:t>
      </w:r>
      <w:r w:rsidR="002F0553">
        <w:rPr>
          <w:rFonts w:ascii="UD デジタル 教科書体 NP-R" w:eastAsia="UD デジタル 教科書体 NP-R" w:hAnsi="ＭＳ 明朝" w:cs="ＭＳ 明朝" w:hint="eastAsia"/>
          <w:sz w:val="21"/>
          <w:szCs w:val="21"/>
        </w:rPr>
        <w:t>1</w:t>
      </w:r>
      <w:r w:rsidR="002F0553">
        <w:rPr>
          <w:rFonts w:ascii="UD デジタル 教科書体 NP-R" w:eastAsia="UD デジタル 教科書体 NP-R" w:hAnsi="ＭＳ 明朝" w:cs="ＭＳ 明朝"/>
          <w:sz w:val="21"/>
          <w:szCs w:val="21"/>
        </w:rPr>
        <w:t>1</w:t>
      </w:r>
      <w:r w:rsidRPr="00F9194C">
        <w:rPr>
          <w:rFonts w:ascii="UD デジタル 教科書体 NP-R" w:eastAsia="UD デジタル 教科書体 NP-R" w:hAnsi="ＭＳ 明朝" w:cs="ＭＳ 明朝" w:hint="eastAsia"/>
          <w:sz w:val="21"/>
          <w:szCs w:val="21"/>
        </w:rPr>
        <w:t>名(</w:t>
      </w:r>
      <w:r w:rsidR="002F0553">
        <w:rPr>
          <w:rFonts w:ascii="UD デジタル 教科書体 NP-R" w:eastAsia="UD デジタル 教科書体 NP-R" w:hAnsi="ＭＳ 明朝" w:cs="ＭＳ 明朝"/>
          <w:sz w:val="21"/>
          <w:szCs w:val="21"/>
        </w:rPr>
        <w:t>36.7</w:t>
      </w:r>
      <w:r w:rsidRPr="00F9194C">
        <w:rPr>
          <w:rFonts w:ascii="UD デジタル 教科書体 NP-R" w:eastAsia="UD デジタル 教科書体 NP-R" w:hAnsi="ＭＳ 明朝" w:cs="ＭＳ 明朝" w:hint="eastAsia"/>
          <w:sz w:val="21"/>
          <w:szCs w:val="21"/>
        </w:rPr>
        <w:t>%)</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非自閉症群</w:t>
      </w:r>
      <w:r w:rsidR="002F0553">
        <w:rPr>
          <w:rFonts w:ascii="UD デジタル 教科書体 NP-R" w:eastAsia="UD デジタル 教科書体 NP-R" w:hAnsi="ＭＳ 明朝" w:cs="ＭＳ 明朝" w:hint="eastAsia"/>
          <w:sz w:val="21"/>
          <w:szCs w:val="21"/>
        </w:rPr>
        <w:t>3</w:t>
      </w:r>
      <w:r w:rsidR="002F0553">
        <w:rPr>
          <w:rFonts w:ascii="UD デジタル 教科書体 NP-R" w:eastAsia="UD デジタル 教科書体 NP-R" w:hAnsi="ＭＳ 明朝" w:cs="ＭＳ 明朝"/>
          <w:sz w:val="21"/>
          <w:szCs w:val="21"/>
        </w:rPr>
        <w:t>0</w:t>
      </w:r>
      <w:r w:rsidRPr="00F9194C">
        <w:rPr>
          <w:rFonts w:ascii="UD デジタル 教科書体 NP-R" w:eastAsia="UD デジタル 教科書体 NP-R" w:hAnsi="ＭＳ 明朝" w:cs="ＭＳ 明朝" w:hint="eastAsia"/>
          <w:sz w:val="21"/>
          <w:szCs w:val="21"/>
        </w:rPr>
        <w:t>名中</w:t>
      </w:r>
      <w:r w:rsidR="002F0553">
        <w:rPr>
          <w:rFonts w:ascii="UD デジタル 教科書体 NP-R" w:eastAsia="UD デジタル 教科書体 NP-R" w:hAnsi="ＭＳ 明朝" w:cs="ＭＳ 明朝" w:hint="eastAsia"/>
          <w:sz w:val="21"/>
          <w:szCs w:val="21"/>
        </w:rPr>
        <w:t>6</w:t>
      </w:r>
      <w:r w:rsidRPr="00F9194C">
        <w:rPr>
          <w:rFonts w:ascii="UD デジタル 教科書体 NP-R" w:eastAsia="UD デジタル 教科書体 NP-R" w:hAnsi="ＭＳ 明朝" w:cs="ＭＳ 明朝" w:hint="eastAsia"/>
          <w:sz w:val="21"/>
          <w:szCs w:val="21"/>
        </w:rPr>
        <w:t>名(</w:t>
      </w:r>
      <w:r w:rsidR="002F0553">
        <w:rPr>
          <w:rFonts w:ascii="UD デジタル 教科書体 NP-R" w:eastAsia="UD デジタル 教科書体 NP-R" w:hAnsi="ＭＳ 明朝" w:cs="ＭＳ 明朝"/>
          <w:sz w:val="21"/>
          <w:szCs w:val="21"/>
        </w:rPr>
        <w:t>20.0</w:t>
      </w:r>
      <w:r w:rsidRPr="00F9194C">
        <w:rPr>
          <w:rFonts w:ascii="UD デジタル 教科書体 NP-R" w:eastAsia="UD デジタル 教科書体 NP-R" w:hAnsi="ＭＳ 明朝" w:cs="ＭＳ 明朝" w:hint="eastAsia"/>
          <w:sz w:val="21"/>
          <w:szCs w:val="21"/>
        </w:rPr>
        <w:t>%)と報告しているが</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疑拡大例を除き拡大例だけで試算してみると</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自閉症群2名(6.7%</w:t>
      </w:r>
      <w:r w:rsidR="002F0553">
        <w:rPr>
          <w:rFonts w:ascii="UD デジタル 教科書体 NP-R" w:eastAsia="UD デジタル 教科書体 NP-R" w:hAnsi="ＭＳ 明朝" w:cs="ＭＳ 明朝" w:hint="eastAsia"/>
          <w:sz w:val="21"/>
          <w:szCs w:val="21"/>
        </w:rPr>
        <w:t>)</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非自閉症群1名(3.3%)となる。これは疑拡大例が両群ともに多いためで</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これを拡大例と一緒にした数値</w:t>
      </w:r>
      <w:r w:rsidR="002F0553">
        <w:rPr>
          <w:rFonts w:ascii="UD デジタル 教科書体 NP-R" w:eastAsia="UD デジタル 教科書体 NP-R" w:hAnsi="ＭＳ 明朝" w:cs="ＭＳ 明朝" w:hint="eastAsia"/>
          <w:sz w:val="21"/>
          <w:szCs w:val="21"/>
        </w:rPr>
        <w:t>だ</w:t>
      </w:r>
      <w:r w:rsidRPr="00F9194C">
        <w:rPr>
          <w:rFonts w:ascii="UD デジタル 教科書体 NP-R" w:eastAsia="UD デジタル 教科書体 NP-R" w:hAnsi="ＭＳ 明朝" w:cs="ＭＳ 明朝" w:hint="eastAsia"/>
          <w:sz w:val="21"/>
          <w:szCs w:val="21"/>
        </w:rPr>
        <w:t>け発表するというのでは</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最初から何とかして異常所見を出したいという研究者側の</w:t>
      </w:r>
      <w:r w:rsidR="002F0553">
        <w:rPr>
          <w:rFonts w:ascii="UD デジタル 教科書体 NP-R" w:eastAsia="UD デジタル 教科書体 NP-R" w:hAnsi="ＭＳ 明朝" w:cs="ＭＳ 明朝" w:hint="eastAsia"/>
          <w:sz w:val="21"/>
          <w:szCs w:val="21"/>
        </w:rPr>
        <w:t>願望</w:t>
      </w:r>
      <w:r w:rsidRPr="00F9194C">
        <w:rPr>
          <w:rFonts w:ascii="UD デジタル 教科書体 NP-R" w:eastAsia="UD デジタル 教科書体 NP-R" w:hAnsi="ＭＳ 明朝" w:cs="ＭＳ 明朝" w:hint="eastAsia"/>
          <w:sz w:val="21"/>
          <w:szCs w:val="21"/>
        </w:rPr>
        <w:t>が存在すると言わざるを得ない。研究者の</w:t>
      </w:r>
      <w:r w:rsidR="002F0553">
        <w:rPr>
          <w:rFonts w:ascii="UD デジタル 教科書体 NP-R" w:eastAsia="UD デジタル 教科書体 NP-R" w:hAnsi="ＭＳ 明朝" w:cs="ＭＳ 明朝" w:hint="eastAsia"/>
          <w:sz w:val="21"/>
          <w:szCs w:val="21"/>
        </w:rPr>
        <w:t>期待</w:t>
      </w:r>
      <w:r w:rsidRPr="00F9194C">
        <w:rPr>
          <w:rFonts w:ascii="UD デジタル 教科書体 NP-R" w:eastAsia="UD デジタル 教科書体 NP-R" w:hAnsi="ＭＳ 明朝" w:cs="ＭＳ 明朝" w:hint="eastAsia"/>
          <w:sz w:val="21"/>
          <w:szCs w:val="21"/>
        </w:rPr>
        <w:t>によって結果はいかようにも変わる。</w:t>
      </w:r>
    </w:p>
    <w:p w:rsidR="002F0553" w:rsidRDefault="002F0553" w:rsidP="00A94714">
      <w:pPr>
        <w:spacing w:after="0" w:line="228" w:lineRule="auto"/>
        <w:ind w:right="15"/>
        <w:jc w:val="both"/>
        <w:rPr>
          <w:rFonts w:ascii="UD デジタル 教科書体 NP-R" w:eastAsia="UD デジタル 教科書体 NP-R" w:hAnsi="ＭＳ 明朝" w:cs="ＭＳ 明朝"/>
          <w:sz w:val="21"/>
          <w:szCs w:val="21"/>
        </w:rPr>
      </w:pPr>
    </w:p>
    <w:p w:rsidR="00576DD1" w:rsidRPr="00F9194C" w:rsidRDefault="00576DD1" w:rsidP="00A94714">
      <w:pPr>
        <w:spacing w:after="0" w:line="228" w:lineRule="auto"/>
        <w:ind w:right="15"/>
        <w:jc w:val="both"/>
        <w:rPr>
          <w:rFonts w:ascii="UD デジタル 教科書体 NP-R" w:eastAsia="UD デジタル 教科書体 NP-R"/>
          <w:sz w:val="21"/>
          <w:szCs w:val="21"/>
        </w:rPr>
      </w:pPr>
      <w:r w:rsidRPr="00F9194C">
        <w:rPr>
          <w:rFonts w:ascii="UD デジタル 教科書体 NP-R" w:eastAsia="UD デジタル 教科書体 NP-R" w:hint="eastAsia"/>
          <w:sz w:val="21"/>
          <w:szCs w:val="21"/>
        </w:rPr>
        <w:t>4)</w:t>
      </w:r>
      <w:r w:rsidR="002F0553">
        <w:rPr>
          <w:rFonts w:ascii="UD デジタル 教科書体 NP-R" w:eastAsia="UD デジタル 教科書体 NP-R" w:hint="eastAsia"/>
          <w:sz w:val="21"/>
          <w:szCs w:val="21"/>
        </w:rPr>
        <w:t xml:space="preserve"> </w:t>
      </w:r>
      <w:r w:rsidRPr="00F9194C">
        <w:rPr>
          <w:rFonts w:ascii="UD デジタル 教科書体 NP-R" w:eastAsia="UD デジタル 教科書体 NP-R" w:hint="eastAsia"/>
          <w:sz w:val="21"/>
          <w:szCs w:val="21"/>
        </w:rPr>
        <w:t>Ⅱのまとめ</w:t>
      </w:r>
    </w:p>
    <w:p w:rsidR="002F0553" w:rsidRDefault="00576DD1" w:rsidP="00A94714">
      <w:pPr>
        <w:spacing w:after="0" w:line="228" w:lineRule="auto"/>
        <w:ind w:right="15" w:firstLine="223"/>
        <w:jc w:val="both"/>
        <w:rPr>
          <w:rFonts w:ascii="UD デジタル 教科書体 NP-R" w:eastAsia="UD デジタル 教科書体 NP-R"/>
          <w:sz w:val="21"/>
          <w:szCs w:val="21"/>
        </w:rPr>
      </w:pPr>
      <w:r w:rsidRPr="00F9194C">
        <w:rPr>
          <w:rFonts w:ascii="UD デジタル 教科書体 NP-R" w:eastAsia="UD デジタル 教科書体 NP-R" w:hAnsi="ＭＳ 明朝" w:cs="ＭＳ 明朝" w:hint="eastAsia"/>
          <w:sz w:val="21"/>
          <w:szCs w:val="21"/>
        </w:rPr>
        <w:t>以上述べてきた</w:t>
      </w:r>
      <w:r w:rsidR="002F0553">
        <w:rPr>
          <w:rFonts w:ascii="UD デジタル 教科書体 NP-R" w:eastAsia="UD デジタル 教科書体 NP-R" w:hAnsi="ＭＳ 明朝" w:cs="ＭＳ 明朝" w:hint="eastAsia"/>
          <w:sz w:val="21"/>
          <w:szCs w:val="21"/>
        </w:rPr>
        <w:t>よ</w:t>
      </w:r>
      <w:r w:rsidRPr="00F9194C">
        <w:rPr>
          <w:rFonts w:ascii="UD デジタル 教科書体 NP-R" w:eastAsia="UD デジタル 教科書体 NP-R" w:hAnsi="ＭＳ 明朝" w:cs="ＭＳ 明朝" w:hint="eastAsia"/>
          <w:sz w:val="21"/>
          <w:szCs w:val="21"/>
        </w:rPr>
        <w:t>うに</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自閉症のCT所見の報告論文には</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方法論の段階ですでにかなり問題を含んでおり</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その結果の信頼性はそれだけ低くなる。各報告の</w:t>
      </w:r>
      <w:r w:rsidR="002F0553">
        <w:rPr>
          <w:rFonts w:ascii="UD デジタル 教科書体 NP-R" w:eastAsia="UD デジタル 教科書体 NP-R" w:hAnsi="ＭＳ 明朝" w:cs="ＭＳ 明朝" w:hint="eastAsia"/>
          <w:sz w:val="21"/>
          <w:szCs w:val="21"/>
        </w:rPr>
        <w:t>結果</w:t>
      </w:r>
      <w:r w:rsidRPr="00F9194C">
        <w:rPr>
          <w:rFonts w:ascii="UD デジタル 教科書体 NP-R" w:eastAsia="UD デジタル 教科書体 NP-R" w:hAnsi="ＭＳ 明朝" w:cs="ＭＳ 明朝" w:hint="eastAsia"/>
          <w:sz w:val="21"/>
          <w:szCs w:val="21"/>
        </w:rPr>
        <w:t>が一致しなかったり相矛盾したりするのも当然というべきであろう。</w:t>
      </w:r>
    </w:p>
    <w:p w:rsidR="00576DD1" w:rsidRPr="00F9194C" w:rsidRDefault="00576DD1" w:rsidP="00A94714">
      <w:pPr>
        <w:spacing w:after="0" w:line="228" w:lineRule="auto"/>
        <w:ind w:right="15" w:firstLine="223"/>
        <w:jc w:val="both"/>
        <w:rPr>
          <w:rFonts w:ascii="UD デジタル 教科書体 NP-R" w:eastAsia="UD デジタル 教科書体 NP-R"/>
          <w:sz w:val="21"/>
          <w:szCs w:val="21"/>
        </w:rPr>
      </w:pPr>
      <w:r w:rsidRPr="00F9194C">
        <w:rPr>
          <w:rFonts w:ascii="UD デジタル 教科書体 NP-R" w:eastAsia="UD デジタル 教科書体 NP-R" w:hAnsi="ＭＳ 明朝" w:cs="ＭＳ 明朝" w:hint="eastAsia"/>
          <w:sz w:val="21"/>
          <w:szCs w:val="21"/>
        </w:rPr>
        <w:t>さて各</w:t>
      </w:r>
      <w:r w:rsidR="002F0553">
        <w:rPr>
          <w:rFonts w:ascii="UD デジタル 教科書体 NP-R" w:eastAsia="UD デジタル 教科書体 NP-R" w:hAnsi="ＭＳ 明朝" w:cs="ＭＳ 明朝" w:hint="eastAsia"/>
          <w:sz w:val="21"/>
          <w:szCs w:val="21"/>
        </w:rPr>
        <w:t>報告</w:t>
      </w:r>
      <w:r w:rsidRPr="00F9194C">
        <w:rPr>
          <w:rFonts w:ascii="UD デジタル 教科書体 NP-R" w:eastAsia="UD デジタル 教科書体 NP-R" w:hAnsi="ＭＳ 明朝" w:cs="ＭＳ 明朝" w:hint="eastAsia"/>
          <w:sz w:val="21"/>
          <w:szCs w:val="21"/>
        </w:rPr>
        <w:t>の結果をまとめてみると</w:t>
      </w:r>
      <w:r w:rsidR="002F0553" w:rsidRPr="00462D06">
        <w:rPr>
          <w:rFonts w:ascii="UD デジタル 教科書体 NP-R" w:eastAsia="UD デジタル 教科書体 NP-R" w:hAnsi="ＭＳ 明朝" w:cs="ＭＳ 明朝" w:hint="eastAsia"/>
          <w:sz w:val="21"/>
          <w:szCs w:val="21"/>
        </w:rPr>
        <w:t>，</w:t>
      </w:r>
      <w:hyperlink r:id="rId21" w:history="1">
        <w:r w:rsidRPr="00462D06">
          <w:rPr>
            <w:rStyle w:val="ac"/>
            <w:rFonts w:ascii="UD デジタル 教科書体 NP-R" w:eastAsia="UD デジタル 教科書体 NP-R" w:hAnsi="ＭＳ 明朝" w:cs="ＭＳ 明朝" w:hint="eastAsia"/>
            <w:sz w:val="21"/>
            <w:szCs w:val="21"/>
          </w:rPr>
          <w:t>表2</w:t>
        </w:r>
      </w:hyperlink>
      <w:r w:rsidRPr="00462D06">
        <w:rPr>
          <w:rFonts w:ascii="UD デジタル 教科書体 NP-R" w:eastAsia="UD デジタル 教科書体 NP-R" w:hAnsi="ＭＳ 明朝" w:cs="ＭＳ 明朝" w:hint="eastAsia"/>
          <w:sz w:val="21"/>
          <w:szCs w:val="21"/>
        </w:rPr>
        <w:t>の</w:t>
      </w:r>
      <w:r w:rsidRPr="00F9194C">
        <w:rPr>
          <w:rFonts w:ascii="UD デジタル 教科書体 NP-R" w:eastAsia="UD デジタル 教科書体 NP-R" w:hAnsi="ＭＳ 明朝" w:cs="ＭＳ 明朝" w:hint="eastAsia"/>
          <w:sz w:val="21"/>
          <w:szCs w:val="21"/>
        </w:rPr>
        <w:t>ようになるが</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以上述べてきたような問題点があるために</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ほとんどの報告はそのまま受けいれるわけにはゆかないだろう。その中では</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頭頂後頭領の左右差の逆転パターンに関するHier, D</w:t>
      </w:r>
      <w:r w:rsidR="002F0553">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 xml:space="preserve"> B.らの報告を方法論の面からもある程度批判し</w:t>
      </w:r>
      <w:r w:rsidR="002F0553">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自ら否定的な結果を出したTsai,</w:t>
      </w:r>
      <w:r w:rsidR="002F0553">
        <w:rPr>
          <w:rFonts w:ascii="UD デジタル 教科書体 NP-R" w:eastAsia="UD デジタル 教科書体 NP-R" w:hAnsi="ＭＳ 明朝" w:cs="ＭＳ 明朝" w:hint="eastAsia"/>
          <w:sz w:val="21"/>
          <w:szCs w:val="21"/>
        </w:rPr>
        <w:t xml:space="preserve"> L.</w:t>
      </w:r>
      <w:r w:rsidRPr="00F9194C">
        <w:rPr>
          <w:rFonts w:ascii="UD デジタル 教科書体 NP-R" w:eastAsia="UD デジタル 教科書体 NP-R" w:hAnsi="ＭＳ 明朝" w:cs="ＭＳ 明朝" w:hint="eastAsia"/>
          <w:sz w:val="21"/>
          <w:szCs w:val="21"/>
        </w:rPr>
        <w:t>ら</w:t>
      </w:r>
      <w:r w:rsidRPr="00F9194C">
        <w:rPr>
          <w:rFonts w:ascii="UD デジタル 教科書体 NP-R" w:eastAsia="UD デジタル 教科書体 NP-R" w:hint="eastAsia"/>
          <w:noProof/>
          <w:sz w:val="21"/>
          <w:szCs w:val="21"/>
        </w:rPr>
        <w:drawing>
          <wp:inline distT="0" distB="0" distL="0" distR="0" wp14:anchorId="3171F3D9" wp14:editId="7BA4A106">
            <wp:extent cx="9426" cy="9430"/>
            <wp:effectExtent l="0" t="0" r="0" b="0"/>
            <wp:docPr id="38613" name="Picture 38613"/>
            <wp:cNvGraphicFramePr/>
            <a:graphic xmlns:a="http://schemas.openxmlformats.org/drawingml/2006/main">
              <a:graphicData uri="http://schemas.openxmlformats.org/drawingml/2006/picture">
                <pic:pic xmlns:pic="http://schemas.openxmlformats.org/drawingml/2006/picture">
                  <pic:nvPicPr>
                    <pic:cNvPr id="38613" name="Picture 38613"/>
                    <pic:cNvPicPr/>
                  </pic:nvPicPr>
                  <pic:blipFill>
                    <a:blip r:embed="rId22"/>
                    <a:stretch>
                      <a:fillRect/>
                    </a:stretch>
                  </pic:blipFill>
                  <pic:spPr>
                    <a:xfrm>
                      <a:off x="0" y="0"/>
                      <a:ext cx="9426" cy="9430"/>
                    </a:xfrm>
                    <a:prstGeom prst="rect">
                      <a:avLst/>
                    </a:prstGeom>
                  </pic:spPr>
                </pic:pic>
              </a:graphicData>
            </a:graphic>
          </wp:inline>
        </w:drawing>
      </w:r>
      <w:r w:rsidRPr="00F9194C">
        <w:rPr>
          <w:rFonts w:ascii="UD デジタル 教科書体 NP-R" w:eastAsia="UD デジタル 教科書体 NP-R" w:hAnsi="ＭＳ 明朝" w:cs="ＭＳ 明朝" w:hint="eastAsia"/>
          <w:sz w:val="21"/>
          <w:szCs w:val="21"/>
        </w:rPr>
        <w:t>の報告</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および</w:t>
      </w:r>
      <w:r w:rsidR="002F0553">
        <w:rPr>
          <w:rFonts w:ascii="UD デジタル 教科書体 NP-R" w:eastAsia="UD デジタル 教科書体 NP-R" w:hAnsi="ＭＳ 明朝" w:cs="ＭＳ 明朝" w:hint="eastAsia"/>
          <w:sz w:val="21"/>
          <w:szCs w:val="21"/>
        </w:rPr>
        <w:t>半球</w:t>
      </w:r>
      <w:r w:rsidRPr="00F9194C">
        <w:rPr>
          <w:rFonts w:ascii="UD デジタル 教科書体 NP-R" w:eastAsia="UD デジタル 教科書体 NP-R" w:hAnsi="ＭＳ 明朝" w:cs="ＭＳ 明朝" w:hint="eastAsia"/>
          <w:sz w:val="21"/>
          <w:szCs w:val="21"/>
        </w:rPr>
        <w:t>左右差のパターンや脳室系の測定に関して過去の研究を批判し</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正常IQのカナー型の典型的自閉症のみを選んで検討し</w:t>
      </w:r>
      <w:r w:rsidR="002F0553">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否定的な結果を出した</w:t>
      </w:r>
      <w:r w:rsidR="002F0553">
        <w:rPr>
          <w:rFonts w:ascii="UD デジタル 教科書体 NP-R" w:eastAsia="UD デジタル 教科書体 NP-R" w:hAnsi="ＭＳ 明朝" w:cs="ＭＳ 明朝" w:hint="eastAsia"/>
          <w:sz w:val="21"/>
          <w:szCs w:val="21"/>
        </w:rPr>
        <w:t>P</w:t>
      </w:r>
      <w:r w:rsidR="002F0553">
        <w:rPr>
          <w:rFonts w:ascii="UD デジタル 教科書体 NP-R" w:eastAsia="UD デジタル 教科書体 NP-R" w:hAnsi="ＭＳ 明朝" w:cs="ＭＳ 明朝"/>
          <w:sz w:val="21"/>
          <w:szCs w:val="21"/>
        </w:rPr>
        <w:t>rior, M.R.</w:t>
      </w:r>
      <w:r w:rsidRPr="00F9194C">
        <w:rPr>
          <w:rFonts w:ascii="UD デジタル 教科書体 NP-R" w:eastAsia="UD デジタル 教科書体 NP-R" w:hAnsi="ＭＳ 明朝" w:cs="ＭＳ 明朝" w:hint="eastAsia"/>
          <w:sz w:val="21"/>
          <w:szCs w:val="21"/>
        </w:rPr>
        <w:t>らの報告の2篇に一定の評価が与えられよう。</w:t>
      </w:r>
    </w:p>
    <w:p w:rsidR="00576DD1" w:rsidRDefault="00576DD1" w:rsidP="00A94714">
      <w:pPr>
        <w:spacing w:after="0" w:line="250" w:lineRule="auto"/>
        <w:ind w:right="15" w:firstLine="238"/>
        <w:jc w:val="both"/>
        <w:rPr>
          <w:rFonts w:ascii="UD デジタル 教科書体 NP-R" w:eastAsia="UD デジタル 教科書体 NP-R" w:hAnsi="ＭＳ 明朝" w:cs="ＭＳ 明朝"/>
          <w:sz w:val="21"/>
          <w:szCs w:val="21"/>
        </w:rPr>
      </w:pPr>
      <w:r w:rsidRPr="00F9194C">
        <w:rPr>
          <w:rFonts w:ascii="UD デジタル 教科書体 NP-R" w:eastAsia="UD デジタル 教科書体 NP-R" w:hAnsi="ＭＳ 明朝" w:cs="ＭＳ 明朝" w:hint="eastAsia"/>
          <w:sz w:val="21"/>
          <w:szCs w:val="21"/>
        </w:rPr>
        <w:t>要するに</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なに</w:t>
      </w:r>
      <w:r w:rsidR="002F0553">
        <w:rPr>
          <w:rFonts w:ascii="UD デジタル 教科書体 NP-R" w:eastAsia="UD デジタル 教科書体 NP-R" w:hAnsi="ＭＳ 明朝" w:cs="ＭＳ 明朝" w:hint="eastAsia"/>
          <w:sz w:val="21"/>
          <w:szCs w:val="21"/>
        </w:rPr>
        <w:t>ほ</w:t>
      </w:r>
      <w:r w:rsidRPr="00F9194C">
        <w:rPr>
          <w:rFonts w:ascii="UD デジタル 教科書体 NP-R" w:eastAsia="UD デジタル 教科書体 NP-R" w:hAnsi="ＭＳ 明朝" w:cs="ＭＳ 明朝" w:hint="eastAsia"/>
          <w:sz w:val="21"/>
          <w:szCs w:val="21"/>
        </w:rPr>
        <w:t>どか厳密にやれ</w:t>
      </w:r>
      <w:r w:rsidR="002F0553">
        <w:rPr>
          <w:rFonts w:ascii="UD デジタル 教科書体 NP-R" w:eastAsia="UD デジタル 教科書体 NP-R" w:hAnsi="ＭＳ 明朝" w:cs="ＭＳ 明朝" w:hint="eastAsia"/>
          <w:sz w:val="21"/>
          <w:szCs w:val="21"/>
        </w:rPr>
        <w:t>ば</w:t>
      </w:r>
      <w:r w:rsidR="00062A8A">
        <w:rPr>
          <w:rFonts w:ascii="UD デジタル 教科書体 NP-R" w:eastAsia="UD デジタル 教科書体 NP-R" w:hAnsi="ＭＳ 明朝" w:cs="ＭＳ 明朝" w:hint="eastAsia"/>
          <w:sz w:val="21"/>
          <w:szCs w:val="21"/>
        </w:rPr>
        <w:t>，</w:t>
      </w:r>
      <w:r w:rsidR="002F0553">
        <w:rPr>
          <w:rFonts w:ascii="UD デジタル 教科書体 NP-R" w:eastAsia="UD デジタル 教科書体 NP-R" w:hAnsi="ＭＳ 明朝" w:cs="ＭＳ 明朝" w:hint="eastAsia"/>
          <w:sz w:val="21"/>
          <w:szCs w:val="21"/>
        </w:rPr>
        <w:t>自閉症</w:t>
      </w:r>
      <w:r w:rsidRPr="00F9194C">
        <w:rPr>
          <w:rFonts w:ascii="UD デジタル 教科書体 NP-R" w:eastAsia="UD デジタル 教科書体 NP-R" w:hAnsi="ＭＳ 明朝" w:cs="ＭＳ 明朝" w:hint="eastAsia"/>
          <w:sz w:val="21"/>
          <w:szCs w:val="21"/>
        </w:rPr>
        <w:t>特有の異常所見は出ないということである。</w:t>
      </w:r>
    </w:p>
    <w:p w:rsidR="00294D11" w:rsidRDefault="00294D11" w:rsidP="00A94714">
      <w:pPr>
        <w:spacing w:after="0" w:line="250" w:lineRule="auto"/>
        <w:ind w:right="1072"/>
        <w:jc w:val="both"/>
        <w:rPr>
          <w:rFonts w:ascii="UD デジタル 教科書体 NP-R" w:eastAsia="UD デジタル 教科書体 NP-R"/>
          <w:sz w:val="21"/>
          <w:szCs w:val="21"/>
        </w:rPr>
      </w:pPr>
    </w:p>
    <w:p w:rsidR="00294D11" w:rsidRDefault="00294D11" w:rsidP="00A94714">
      <w:pPr>
        <w:spacing w:after="0" w:line="250" w:lineRule="auto"/>
        <w:ind w:right="1072"/>
        <w:jc w:val="center"/>
        <w:rPr>
          <w:rFonts w:ascii="UD デジタル 教科書体 NP-R" w:eastAsia="UD デジタル 教科書体 NP-R" w:hAnsi="ＭＳ 明朝" w:cs="ＭＳ 明朝"/>
          <w:sz w:val="21"/>
          <w:szCs w:val="21"/>
        </w:rPr>
      </w:pPr>
      <w:r>
        <w:rPr>
          <w:rFonts w:ascii="UD デジタル 教科書体 NP-R" w:eastAsia="UD デジタル 教科書体 NP-R" w:hAnsi="ＭＳ 明朝" w:cs="ＭＳ 明朝" w:hint="eastAsia"/>
          <w:sz w:val="21"/>
          <w:szCs w:val="21"/>
        </w:rPr>
        <w:t>I</w:t>
      </w:r>
      <w:r>
        <w:rPr>
          <w:rFonts w:ascii="UD デジタル 教科書体 NP-R" w:eastAsia="UD デジタル 教科書体 NP-R" w:hAnsi="ＭＳ 明朝" w:cs="ＭＳ 明朝"/>
          <w:sz w:val="21"/>
          <w:szCs w:val="21"/>
        </w:rPr>
        <w:t xml:space="preserve">II. </w:t>
      </w:r>
      <w:r>
        <w:rPr>
          <w:rFonts w:ascii="UD デジタル 教科書体 NP-R" w:eastAsia="UD デジタル 教科書体 NP-R" w:hAnsi="ＭＳ 明朝" w:cs="ＭＳ 明朝" w:hint="eastAsia"/>
          <w:sz w:val="21"/>
          <w:szCs w:val="21"/>
        </w:rPr>
        <w:t>《</w:t>
      </w:r>
      <w:r w:rsidR="00576DD1" w:rsidRPr="00F9194C">
        <w:rPr>
          <w:rFonts w:ascii="UD デジタル 教科書体 NP-R" w:eastAsia="UD デジタル 教科書体 NP-R" w:hAnsi="ＭＳ 明朝" w:cs="ＭＳ 明朝" w:hint="eastAsia"/>
          <w:sz w:val="21"/>
          <w:szCs w:val="21"/>
        </w:rPr>
        <w:t>非優襲性</w:t>
      </w:r>
      <w:r>
        <w:rPr>
          <w:rFonts w:ascii="UD デジタル 教科書体 NP-R" w:eastAsia="UD デジタル 教科書体 NP-R" w:hAnsi="ＭＳ 明朝" w:cs="ＭＳ 明朝" w:hint="eastAsia"/>
          <w:sz w:val="21"/>
          <w:szCs w:val="21"/>
        </w:rPr>
        <w:t>》</w:t>
      </w:r>
      <w:r w:rsidR="00576DD1" w:rsidRPr="00F9194C">
        <w:rPr>
          <w:rFonts w:ascii="UD デジタル 教科書体 NP-R" w:eastAsia="UD デジタル 教科書体 NP-R" w:hAnsi="ＭＳ 明朝" w:cs="ＭＳ 明朝" w:hint="eastAsia"/>
          <w:sz w:val="21"/>
          <w:szCs w:val="21"/>
        </w:rPr>
        <w:t>の問題</w:t>
      </w:r>
    </w:p>
    <w:p w:rsidR="00294D11" w:rsidRPr="00294D11" w:rsidRDefault="00294D11" w:rsidP="00A94714">
      <w:pPr>
        <w:spacing w:after="0" w:line="250" w:lineRule="auto"/>
        <w:ind w:right="1072" w:firstLine="831"/>
        <w:jc w:val="both"/>
        <w:rPr>
          <w:rFonts w:ascii="UD デジタル 教科書体 NP-R" w:eastAsia="UD デジタル 教科書体 NP-R" w:hAnsi="ＭＳ 明朝" w:cs="ＭＳ 明朝"/>
          <w:sz w:val="21"/>
          <w:szCs w:val="21"/>
        </w:rPr>
      </w:pPr>
    </w:p>
    <w:p w:rsidR="00576DD1" w:rsidRPr="00F9194C" w:rsidRDefault="00294D11" w:rsidP="00A94714">
      <w:pPr>
        <w:spacing w:after="0" w:line="250" w:lineRule="auto"/>
        <w:ind w:right="1072"/>
        <w:jc w:val="both"/>
        <w:rPr>
          <w:rFonts w:ascii="UD デジタル 教科書体 NP-R" w:eastAsia="UD デジタル 教科書体 NP-R"/>
          <w:sz w:val="21"/>
          <w:szCs w:val="21"/>
        </w:rPr>
      </w:pPr>
      <w:r>
        <w:rPr>
          <w:rFonts w:ascii="UD デジタル 教科書体 NP-R" w:eastAsia="UD デジタル 教科書体 NP-R" w:hAnsi="ＭＳ 明朝" w:cs="ＭＳ 明朝" w:hint="eastAsia"/>
          <w:sz w:val="21"/>
          <w:szCs w:val="21"/>
        </w:rPr>
        <w:t xml:space="preserve">1) </w:t>
      </w:r>
      <w:r w:rsidR="00576DD1" w:rsidRPr="00F9194C">
        <w:rPr>
          <w:rFonts w:ascii="UD デジタル 教科書体 NP-R" w:eastAsia="UD デジタル 教科書体 NP-R" w:hAnsi="ＭＳ 明朝" w:cs="ＭＳ 明朝" w:hint="eastAsia"/>
          <w:sz w:val="21"/>
          <w:szCs w:val="21"/>
        </w:rPr>
        <w:t>CTは本当に</w:t>
      </w:r>
      <w:r>
        <w:rPr>
          <w:rFonts w:ascii="UD デジタル 教科書体 NP-R" w:eastAsia="UD デジタル 教科書体 NP-R" w:hAnsi="ＭＳ 明朝" w:cs="ＭＳ 明朝" w:hint="eastAsia"/>
          <w:sz w:val="21"/>
          <w:szCs w:val="21"/>
        </w:rPr>
        <w:t>《</w:t>
      </w:r>
      <w:r w:rsidR="00576DD1" w:rsidRPr="00F9194C">
        <w:rPr>
          <w:rFonts w:ascii="UD デジタル 教科書体 NP-R" w:eastAsia="UD デジタル 教科書体 NP-R" w:hAnsi="ＭＳ 明朝" w:cs="ＭＳ 明朝" w:hint="eastAsia"/>
          <w:sz w:val="21"/>
          <w:szCs w:val="21"/>
        </w:rPr>
        <w:t>非侵襲的</w:t>
      </w:r>
      <w:r>
        <w:rPr>
          <w:rFonts w:ascii="UD デジタル 教科書体 NP-R" w:eastAsia="UD デジタル 教科書体 NP-R" w:hAnsi="ＭＳ 明朝" w:cs="ＭＳ 明朝" w:hint="eastAsia"/>
          <w:sz w:val="21"/>
          <w:szCs w:val="21"/>
        </w:rPr>
        <w:t>》</w:t>
      </w:r>
      <w:r w:rsidR="00576DD1" w:rsidRPr="00F9194C">
        <w:rPr>
          <w:rFonts w:ascii="UD デジタル 教科書体 NP-R" w:eastAsia="UD デジタル 教科書体 NP-R" w:hAnsi="ＭＳ 明朝" w:cs="ＭＳ 明朝" w:hint="eastAsia"/>
          <w:sz w:val="21"/>
          <w:szCs w:val="21"/>
        </w:rPr>
        <w:t>か</w:t>
      </w:r>
    </w:p>
    <w:p w:rsidR="00576DD1" w:rsidRPr="00F2782B" w:rsidRDefault="00576DD1" w:rsidP="00A94714">
      <w:pPr>
        <w:spacing w:after="0" w:line="250" w:lineRule="auto"/>
        <w:ind w:right="92" w:firstLineChars="100" w:firstLine="210"/>
        <w:jc w:val="both"/>
        <w:rPr>
          <w:rFonts w:ascii="UD デジタル 教科書体 NP-R" w:eastAsia="UD デジタル 教科書体 NP-R" w:hAnsi="ＭＳ 明朝" w:cs="ＭＳ 明朝"/>
          <w:sz w:val="21"/>
          <w:szCs w:val="21"/>
        </w:rPr>
      </w:pPr>
      <w:r w:rsidRPr="00F9194C">
        <w:rPr>
          <w:rFonts w:ascii="UD デジタル 教科書体 NP-R" w:eastAsia="UD デジタル 教科書体 NP-R" w:hAnsi="ＭＳ 明朝" w:cs="ＭＳ 明朝" w:hint="eastAsia"/>
          <w:sz w:val="21"/>
          <w:szCs w:val="21"/>
        </w:rPr>
        <w:t>「苦痛を</w:t>
      </w:r>
      <w:r w:rsidR="00294D11">
        <w:rPr>
          <w:rFonts w:ascii="UD デジタル 教科書体 NP-R" w:eastAsia="UD デジタル 教科書体 NP-R" w:hAnsi="ＭＳ 明朝" w:cs="ＭＳ 明朝" w:hint="eastAsia"/>
          <w:sz w:val="21"/>
          <w:szCs w:val="21"/>
        </w:rPr>
        <w:t>伴わない</w:t>
      </w:r>
      <w:r w:rsidRPr="00F9194C">
        <w:rPr>
          <w:rFonts w:ascii="UD デジタル 教科書体 NP-R" w:eastAsia="UD デジタル 教科書体 NP-R" w:hAnsi="ＭＳ 明朝" w:cs="ＭＳ 明朝" w:hint="eastAsia"/>
          <w:sz w:val="21"/>
          <w:szCs w:val="21"/>
        </w:rPr>
        <w:t>非侵襲性の検査」というのが</w:t>
      </w:r>
      <w:r w:rsidR="00294D11">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今やCTのうたい文句になってい</w:t>
      </w:r>
      <w:r w:rsidR="00294D11">
        <w:rPr>
          <w:rFonts w:ascii="UD デジタル 教科書体 NP-R" w:eastAsia="UD デジタル 教科書体 NP-R" w:hAnsi="ＭＳ 明朝" w:cs="ＭＳ 明朝" w:hint="eastAsia"/>
          <w:sz w:val="21"/>
          <w:szCs w:val="21"/>
        </w:rPr>
        <w:t>る</w:t>
      </w:r>
      <w:r w:rsidRPr="00F9194C">
        <w:rPr>
          <w:rFonts w:ascii="UD デジタル 教科書体 NP-R" w:eastAsia="UD デジタル 教科書体 NP-R" w:hAnsi="ＭＳ 明朝" w:cs="ＭＳ 明朝" w:hint="eastAsia"/>
          <w:sz w:val="21"/>
          <w:szCs w:val="21"/>
        </w:rPr>
        <w:t>。しかしそれを</w:t>
      </w:r>
      <w:r w:rsidR="00294D11">
        <w:rPr>
          <w:rFonts w:ascii="UD デジタル 教科書体 NP-R" w:eastAsia="UD デジタル 教科書体 NP-R" w:hAnsi="ＭＳ 明朝" w:cs="ＭＳ 明朝" w:hint="eastAsia"/>
          <w:sz w:val="21"/>
          <w:szCs w:val="21"/>
        </w:rPr>
        <w:t>鵜呑みにする</w:t>
      </w:r>
      <w:r w:rsidRPr="00F9194C">
        <w:rPr>
          <w:rFonts w:ascii="UD デジタル 教科書体 NP-R" w:eastAsia="UD デジタル 教科書体 NP-R" w:hAnsi="ＭＳ 明朝" w:cs="ＭＳ 明朝" w:hint="eastAsia"/>
          <w:sz w:val="21"/>
          <w:szCs w:val="21"/>
        </w:rPr>
        <w:t>ことはで</w:t>
      </w:r>
      <w:r w:rsidR="00294D11">
        <w:rPr>
          <w:rFonts w:ascii="UD デジタル 教科書体 NP-R" w:eastAsia="UD デジタル 教科書体 NP-R" w:hAnsi="ＭＳ 明朝" w:cs="ＭＳ 明朝" w:hint="eastAsia"/>
          <w:sz w:val="21"/>
          <w:szCs w:val="21"/>
        </w:rPr>
        <w:t>き</w:t>
      </w:r>
      <w:r w:rsidRPr="00F9194C">
        <w:rPr>
          <w:rFonts w:ascii="UD デジタル 教科書体 NP-R" w:eastAsia="UD デジタル 教科書体 NP-R" w:hAnsi="ＭＳ 明朝" w:cs="ＭＳ 明朝" w:hint="eastAsia"/>
          <w:sz w:val="21"/>
          <w:szCs w:val="21"/>
        </w:rPr>
        <w:t>ない。例え</w:t>
      </w:r>
      <w:r w:rsidR="00294D11">
        <w:rPr>
          <w:rFonts w:ascii="UD デジタル 教科書体 NP-R" w:eastAsia="UD デジタル 教科書体 NP-R" w:hAnsi="ＭＳ 明朝" w:cs="ＭＳ 明朝" w:hint="eastAsia"/>
          <w:sz w:val="21"/>
          <w:szCs w:val="21"/>
        </w:rPr>
        <w:t>ば，</w:t>
      </w:r>
      <w:r w:rsidRPr="00F9194C">
        <w:rPr>
          <w:rFonts w:ascii="UD デジタル 教科書体 NP-R" w:eastAsia="UD デジタル 教科書体 NP-R" w:hAnsi="ＭＳ 明朝" w:cs="ＭＳ 明朝" w:hint="eastAsia"/>
          <w:sz w:val="21"/>
          <w:szCs w:val="21"/>
        </w:rPr>
        <w:t>自閉症でしかも年少児の場合は</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催</w:t>
      </w:r>
      <w:r w:rsidRPr="00F9194C">
        <w:rPr>
          <w:rFonts w:ascii="UD デジタル 教科書体 NP-R" w:eastAsia="UD デジタル 教科書体 NP-R" w:hAnsi="ＭＳ 明朝" w:cs="ＭＳ 明朝" w:hint="eastAsia"/>
          <w:sz w:val="21"/>
          <w:szCs w:val="21"/>
        </w:rPr>
        <w:lastRenderedPageBreak/>
        <w:t>眠</w:t>
      </w:r>
      <w:r w:rsidR="00294D11">
        <w:rPr>
          <w:rFonts w:ascii="UD デジタル 教科書体 NP-R" w:eastAsia="UD デジタル 教科書体 NP-R" w:hAnsi="ＭＳ 明朝" w:cs="ＭＳ 明朝" w:hint="eastAsia"/>
          <w:sz w:val="21"/>
          <w:szCs w:val="21"/>
        </w:rPr>
        <w:t>鎮静</w:t>
      </w:r>
      <w:r w:rsidRPr="00F9194C">
        <w:rPr>
          <w:rFonts w:ascii="UD デジタル 教科書体 NP-R" w:eastAsia="UD デジタル 教科書体 NP-R" w:hAnsi="ＭＳ 明朝" w:cs="ＭＳ 明朝" w:hint="eastAsia"/>
          <w:sz w:val="21"/>
          <w:szCs w:val="21"/>
        </w:rPr>
        <w:t>剤や麻酔</w:t>
      </w:r>
      <w:r w:rsidR="00294D11">
        <w:rPr>
          <w:rFonts w:ascii="UD デジタル 教科書体 NP-R" w:eastAsia="UD デジタル 教科書体 NP-R" w:hAnsi="ＭＳ 明朝" w:cs="ＭＳ 明朝" w:hint="eastAsia"/>
          <w:sz w:val="21"/>
          <w:szCs w:val="21"/>
        </w:rPr>
        <w:t>薬</w:t>
      </w:r>
      <w:r w:rsidRPr="00F9194C">
        <w:rPr>
          <w:rFonts w:ascii="UD デジタル 教科書体 NP-R" w:eastAsia="UD デジタル 教科書体 NP-R" w:hAnsi="ＭＳ 明朝" w:cs="ＭＳ 明朝" w:hint="eastAsia"/>
          <w:sz w:val="21"/>
          <w:szCs w:val="21"/>
        </w:rPr>
        <w:t>の経ロ投与や注射などによって眠らせないと撮影できないことが多く</w:t>
      </w:r>
      <w:r w:rsidR="00062A8A">
        <w:rPr>
          <w:rFonts w:ascii="UD デジタル 教科書体 NP-R" w:eastAsia="UD デジタル 教科書体 NP-R" w:hAnsi="ＭＳ 明朝" w:cs="ＭＳ 明朝" w:hint="eastAsia"/>
          <w:sz w:val="21"/>
          <w:szCs w:val="21"/>
        </w:rPr>
        <w:t>，</w:t>
      </w:r>
      <w:r w:rsidR="00294D11">
        <w:rPr>
          <w:rFonts w:ascii="UD デジタル 教科書体 NP-R" w:eastAsia="UD デジタル 教科書体 NP-R" w:hAnsi="ＭＳ 明朝" w:cs="ＭＳ 明朝" w:hint="eastAsia"/>
          <w:sz w:val="21"/>
          <w:szCs w:val="21"/>
        </w:rPr>
        <w:t>それら</w:t>
      </w:r>
      <w:r w:rsidRPr="00F9194C">
        <w:rPr>
          <w:rFonts w:ascii="UD デジタル 教科書体 NP-R" w:eastAsia="UD デジタル 教科書体 NP-R" w:hAnsi="ＭＳ 明朝" w:cs="ＭＳ 明朝" w:hint="eastAsia"/>
          <w:sz w:val="21"/>
          <w:szCs w:val="21"/>
        </w:rPr>
        <w:t>薬剤による副作用は当然あり得る。また薬理作用としての副作用以外にも</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不自然な時間帯に眠らされ</w:t>
      </w:r>
      <w:r w:rsidR="00F2782B">
        <w:rPr>
          <w:rFonts w:ascii="UD デジタル 教科書体 NP-R" w:eastAsia="UD デジタル 教科書体 NP-R" w:hAnsi="ＭＳ 明朝" w:cs="ＭＳ 明朝" w:hint="eastAsia"/>
          <w:sz w:val="21"/>
          <w:szCs w:val="21"/>
        </w:rPr>
        <w:t>る</w:t>
      </w:r>
      <w:r w:rsidRPr="00F9194C">
        <w:rPr>
          <w:rFonts w:ascii="UD デジタル 教科書体 NP-R" w:eastAsia="UD デジタル 教科書体 NP-R" w:hAnsi="ＭＳ 明朝" w:cs="ＭＳ 明朝" w:hint="eastAsia"/>
          <w:sz w:val="21"/>
          <w:szCs w:val="21"/>
        </w:rPr>
        <w:t>ことにより</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その晩に不眠や</w:t>
      </w:r>
      <w:r w:rsidR="00F2782B">
        <w:rPr>
          <w:rFonts w:ascii="UD デジタル 教科書体 NP-R" w:eastAsia="UD デジタル 教科書体 NP-R" w:hAnsi="ＭＳ 明朝" w:cs="ＭＳ 明朝" w:hint="eastAsia"/>
          <w:sz w:val="21"/>
          <w:szCs w:val="21"/>
        </w:rPr>
        <w:t>興奮</w:t>
      </w:r>
      <w:r w:rsidRPr="00F9194C">
        <w:rPr>
          <w:rFonts w:ascii="UD デジタル 教科書体 NP-R" w:eastAsia="UD デジタル 教科書体 NP-R" w:hAnsi="ＭＳ 明朝" w:cs="ＭＳ 明朝" w:hint="eastAsia"/>
          <w:sz w:val="21"/>
          <w:szCs w:val="21"/>
        </w:rPr>
        <w:t>をきたしたりして</w:t>
      </w:r>
      <w:r w:rsidR="00F2782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検査後の生活リズムが乱れるということもよくみられる。これは当の子どもだけでなく</w:t>
      </w:r>
      <w:r w:rsidR="00F2782B">
        <w:rPr>
          <w:rFonts w:ascii="UD デジタル 教科書体 NP-R" w:eastAsia="UD デジタル 教科書体 NP-R" w:hAnsi="ＭＳ 明朝" w:cs="ＭＳ 明朝" w:hint="eastAsia"/>
          <w:sz w:val="21"/>
          <w:szCs w:val="21"/>
        </w:rPr>
        <w:t>家族</w:t>
      </w:r>
      <w:r w:rsidRPr="00F9194C">
        <w:rPr>
          <w:rFonts w:ascii="UD デジタル 教科書体 NP-R" w:eastAsia="UD デジタル 教科書体 NP-R" w:hAnsi="ＭＳ 明朝" w:cs="ＭＳ 明朝" w:hint="eastAsia"/>
          <w:sz w:val="21"/>
          <w:szCs w:val="21"/>
        </w:rPr>
        <w:t>にとっても苦痛となる</w:t>
      </w:r>
      <w:r w:rsidR="00F2782B">
        <w:rPr>
          <w:rFonts w:ascii="UD デジタル 教科書体 NP-R" w:eastAsia="UD デジタル 教科書体 NP-R" w:hAnsi="ＭＳ 明朝" w:cs="ＭＳ 明朝" w:hint="eastAsia"/>
          <w:sz w:val="21"/>
          <w:szCs w:val="21"/>
        </w:rPr>
        <w:t>。</w:t>
      </w:r>
    </w:p>
    <w:p w:rsidR="00576DD1" w:rsidRPr="00F9194C" w:rsidRDefault="00576DD1" w:rsidP="00A94714">
      <w:pPr>
        <w:spacing w:after="0" w:line="228" w:lineRule="auto"/>
        <w:ind w:right="77" w:firstLine="267"/>
        <w:jc w:val="both"/>
        <w:rPr>
          <w:rFonts w:ascii="UD デジタル 教科書体 NP-R" w:eastAsia="UD デジタル 教科書体 NP-R"/>
          <w:sz w:val="21"/>
          <w:szCs w:val="21"/>
        </w:rPr>
      </w:pPr>
      <w:r w:rsidRPr="00F9194C">
        <w:rPr>
          <w:rFonts w:ascii="UD デジタル 教科書体 NP-R" w:eastAsia="UD デジタル 教科書体 NP-R" w:hAnsi="ＭＳ 明朝" w:cs="ＭＳ 明朝" w:hint="eastAsia"/>
          <w:sz w:val="21"/>
          <w:szCs w:val="21"/>
        </w:rPr>
        <w:t>安藤らは</w:t>
      </w:r>
      <w:r w:rsidR="00062A8A">
        <w:rPr>
          <w:rFonts w:ascii="UD デジタル 教科書体 NP-R" w:eastAsia="UD デジタル 教科書体 NP-R" w:hAnsi="ＭＳ 明朝" w:cs="ＭＳ 明朝" w:hint="eastAsia"/>
          <w:sz w:val="21"/>
          <w:szCs w:val="21"/>
        </w:rPr>
        <w:t>，</w:t>
      </w:r>
      <w:r w:rsidR="00F2782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気</w:t>
      </w:r>
      <w:r w:rsidR="00F2782B">
        <w:rPr>
          <w:rFonts w:ascii="UD デジタル 教科書体 NP-R" w:eastAsia="UD デジタル 教科書体 NP-R" w:hAnsi="ＭＳ 明朝" w:cs="ＭＳ 明朝" w:hint="eastAsia"/>
          <w:sz w:val="21"/>
          <w:szCs w:val="21"/>
        </w:rPr>
        <w:t>脳</w:t>
      </w:r>
      <w:r w:rsidRPr="00F9194C">
        <w:rPr>
          <w:rFonts w:ascii="UD デジタル 教科書体 NP-R" w:eastAsia="UD デジタル 教科書体 NP-R" w:hAnsi="ＭＳ 明朝" w:cs="ＭＳ 明朝" w:hint="eastAsia"/>
          <w:sz w:val="21"/>
          <w:szCs w:val="21"/>
        </w:rPr>
        <w:t>室写に比べて</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被検者に対する身体的</w:t>
      </w:r>
      <w:r w:rsidR="00F2782B">
        <w:rPr>
          <w:rFonts w:ascii="UD デジタル 教科書体 NP-R" w:eastAsia="UD デジタル 教科書体 NP-R" w:hAnsi="ＭＳ 明朝" w:cs="ＭＳ 明朝" w:hint="eastAsia"/>
          <w:sz w:val="21"/>
          <w:szCs w:val="21"/>
        </w:rPr>
        <w:t>苦痛</w:t>
      </w:r>
      <w:r w:rsidRPr="00F9194C">
        <w:rPr>
          <w:rFonts w:ascii="UD デジタル 教科書体 NP-R" w:eastAsia="UD デジタル 教科書体 NP-R" w:hAnsi="ＭＳ 明朝" w:cs="ＭＳ 明朝" w:hint="eastAsia"/>
          <w:sz w:val="21"/>
          <w:szCs w:val="21"/>
        </w:rPr>
        <w:t>が少なく</w:t>
      </w:r>
      <w:r w:rsidR="00F2782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現在のところ</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その副作用の報告を認めないという</w:t>
      </w:r>
      <w:r w:rsidR="00F2782B">
        <w:rPr>
          <w:rFonts w:ascii="UD デジタル 教科書体 NP-R" w:eastAsia="UD デジタル 教科書体 NP-R" w:hAnsi="ＭＳ 明朝" w:cs="ＭＳ 明朝" w:hint="eastAsia"/>
          <w:sz w:val="21"/>
          <w:szCs w:val="21"/>
        </w:rPr>
        <w:t>利点</w:t>
      </w:r>
      <w:r w:rsidRPr="00F9194C">
        <w:rPr>
          <w:rFonts w:ascii="UD デジタル 教科書体 NP-R" w:eastAsia="UD デジタル 教科書体 NP-R" w:hAnsi="ＭＳ 明朝" w:cs="ＭＳ 明朝" w:hint="eastAsia"/>
          <w:sz w:val="21"/>
          <w:szCs w:val="21"/>
        </w:rPr>
        <w:t>からCT scannerを用いた</w:t>
      </w:r>
      <w:r w:rsidR="00F2782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と述べてい</w:t>
      </w:r>
      <w:r w:rsidR="00F2782B">
        <w:rPr>
          <w:rFonts w:ascii="UD デジタル 教科書体 NP-R" w:eastAsia="UD デジタル 教科書体 NP-R" w:hAnsi="ＭＳ 明朝" w:cs="ＭＳ 明朝" w:hint="eastAsia"/>
          <w:sz w:val="21"/>
          <w:szCs w:val="21"/>
        </w:rPr>
        <w:t>る。</w:t>
      </w:r>
      <w:r w:rsidRPr="00F9194C">
        <w:rPr>
          <w:rFonts w:ascii="UD デジタル 教科書体 NP-R" w:eastAsia="UD デジタル 教科書体 NP-R" w:hAnsi="ＭＳ 明朝" w:cs="ＭＳ 明朝" w:hint="eastAsia"/>
          <w:sz w:val="21"/>
          <w:szCs w:val="21"/>
        </w:rPr>
        <w:t>たしかに気脳写に比べれば身体的苦痛は少ないと言えよう。しかしCTの利点として</w:t>
      </w:r>
      <w:r w:rsidR="00062A8A">
        <w:rPr>
          <w:rFonts w:ascii="UD デジタル 教科書体 NP-R" w:eastAsia="UD デジタル 教科書体 NP-R" w:hAnsi="ＭＳ 明朝" w:cs="ＭＳ 明朝" w:hint="eastAsia"/>
          <w:sz w:val="21"/>
          <w:szCs w:val="21"/>
        </w:rPr>
        <w:t>，</w:t>
      </w:r>
      <w:r w:rsidR="00F2782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副作用の報告を現在のところ認めない</w:t>
      </w:r>
      <w:r w:rsidR="00F2782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ということをかかげることにはかなり問題がある。薬物にしても検</w:t>
      </w:r>
      <w:r w:rsidRPr="00F9194C">
        <w:rPr>
          <w:rFonts w:ascii="UD デジタル 教科書体 NP-R" w:eastAsia="UD デジタル 教科書体 NP-R" w:hint="eastAsia"/>
          <w:noProof/>
          <w:sz w:val="21"/>
          <w:szCs w:val="21"/>
        </w:rPr>
        <w:drawing>
          <wp:inline distT="0" distB="0" distL="0" distR="0" wp14:anchorId="6ADDDAEE" wp14:editId="5C24BCAB">
            <wp:extent cx="9426" cy="9430"/>
            <wp:effectExtent l="0" t="0" r="0" b="0"/>
            <wp:docPr id="38607" name="Picture 38607"/>
            <wp:cNvGraphicFramePr/>
            <a:graphic xmlns:a="http://schemas.openxmlformats.org/drawingml/2006/main">
              <a:graphicData uri="http://schemas.openxmlformats.org/drawingml/2006/picture">
                <pic:pic xmlns:pic="http://schemas.openxmlformats.org/drawingml/2006/picture">
                  <pic:nvPicPr>
                    <pic:cNvPr id="38607" name="Picture 38607"/>
                    <pic:cNvPicPr/>
                  </pic:nvPicPr>
                  <pic:blipFill>
                    <a:blip r:embed="rId23"/>
                    <a:stretch>
                      <a:fillRect/>
                    </a:stretch>
                  </pic:blipFill>
                  <pic:spPr>
                    <a:xfrm>
                      <a:off x="0" y="0"/>
                      <a:ext cx="9426" cy="9430"/>
                    </a:xfrm>
                    <a:prstGeom prst="rect">
                      <a:avLst/>
                    </a:prstGeom>
                  </pic:spPr>
                </pic:pic>
              </a:graphicData>
            </a:graphic>
          </wp:inline>
        </w:drawing>
      </w:r>
      <w:r w:rsidRPr="00F9194C">
        <w:rPr>
          <w:rFonts w:ascii="UD デジタル 教科書体 NP-R" w:eastAsia="UD デジタル 教科書体 NP-R" w:hAnsi="ＭＳ 明朝" w:cs="ＭＳ 明朝" w:hint="eastAsia"/>
          <w:sz w:val="21"/>
          <w:szCs w:val="21"/>
        </w:rPr>
        <w:t>査にしても</w:t>
      </w:r>
      <w:r w:rsidR="00062A8A">
        <w:rPr>
          <w:rFonts w:ascii="UD デジタル 教科書体 NP-R" w:eastAsia="UD デジタル 教科書体 NP-R" w:hAnsi="ＭＳ 明朝" w:cs="ＭＳ 明朝" w:hint="eastAsia"/>
          <w:sz w:val="21"/>
          <w:szCs w:val="21"/>
        </w:rPr>
        <w:t>，</w:t>
      </w:r>
      <w:r w:rsidR="00F2782B">
        <w:rPr>
          <w:rFonts w:ascii="UD デジタル 教科書体 NP-R" w:eastAsia="UD デジタル 教科書体 NP-R" w:hAnsi="ＭＳ 明朝" w:cs="ＭＳ 明朝" w:hint="eastAsia"/>
          <w:sz w:val="21"/>
          <w:szCs w:val="21"/>
        </w:rPr>
        <w:t>副作用</w:t>
      </w:r>
      <w:r w:rsidRPr="00F9194C">
        <w:rPr>
          <w:rFonts w:ascii="UD デジタル 教科書体 NP-R" w:eastAsia="UD デジタル 教科書体 NP-R" w:hAnsi="ＭＳ 明朝" w:cs="ＭＳ 明朝" w:hint="eastAsia"/>
          <w:sz w:val="21"/>
          <w:szCs w:val="21"/>
        </w:rPr>
        <w:t>がなければ最も</w:t>
      </w:r>
      <w:r w:rsidR="00F2782B">
        <w:rPr>
          <w:rFonts w:ascii="UD デジタル 教科書体 NP-R" w:eastAsia="UD デジタル 教科書体 NP-R" w:hAnsi="ＭＳ 明朝" w:cs="ＭＳ 明朝" w:hint="eastAsia"/>
          <w:sz w:val="21"/>
          <w:szCs w:val="21"/>
        </w:rPr>
        <w:t>使い</w:t>
      </w:r>
      <w:r w:rsidRPr="00F9194C">
        <w:rPr>
          <w:rFonts w:ascii="UD デジタル 教科書体 NP-R" w:eastAsia="UD デジタル 教科書体 NP-R" w:hAnsi="ＭＳ 明朝" w:cs="ＭＳ 明朝" w:hint="eastAsia"/>
          <w:sz w:val="21"/>
          <w:szCs w:val="21"/>
        </w:rPr>
        <w:t>やすいのは確かだが</w:t>
      </w:r>
      <w:r w:rsidR="00062A8A">
        <w:rPr>
          <w:rFonts w:ascii="UD デジタル 教科書体 NP-R" w:eastAsia="UD デジタル 教科書体 NP-R" w:hAnsi="ＭＳ 明朝" w:cs="ＭＳ 明朝" w:hint="eastAsia"/>
          <w:sz w:val="21"/>
          <w:szCs w:val="21"/>
        </w:rPr>
        <w:t>，</w:t>
      </w:r>
      <w:r w:rsidR="00F2782B">
        <w:rPr>
          <w:rFonts w:ascii="UD デジタル 教科書体 NP-R" w:eastAsia="UD デジタル 教科書体 NP-R" w:hAnsi="ＭＳ 明朝" w:cs="ＭＳ 明朝" w:hint="eastAsia"/>
          <w:sz w:val="21"/>
          <w:szCs w:val="21"/>
        </w:rPr>
        <w:t>副作用</w:t>
      </w:r>
      <w:r w:rsidRPr="00F9194C">
        <w:rPr>
          <w:rFonts w:ascii="UD デジタル 教科書体 NP-R" w:eastAsia="UD デジタル 教科書体 NP-R" w:hAnsi="ＭＳ 明朝" w:cs="ＭＳ 明朝" w:hint="eastAsia"/>
          <w:sz w:val="21"/>
          <w:szCs w:val="21"/>
        </w:rPr>
        <w:t>が正確に報告され</w:t>
      </w:r>
      <w:r w:rsidR="00F2782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その実態がはっきりしてい</w:t>
      </w:r>
      <w:r w:rsidR="00F2782B">
        <w:rPr>
          <w:rFonts w:ascii="UD デジタル 教科書体 NP-R" w:eastAsia="UD デジタル 教科書体 NP-R" w:hAnsi="ＭＳ 明朝" w:cs="ＭＳ 明朝" w:hint="eastAsia"/>
          <w:sz w:val="21"/>
          <w:szCs w:val="21"/>
        </w:rPr>
        <w:t>る</w:t>
      </w:r>
      <w:r w:rsidRPr="00F9194C">
        <w:rPr>
          <w:rFonts w:ascii="UD デジタル 教科書体 NP-R" w:eastAsia="UD デジタル 教科書体 NP-R" w:hAnsi="ＭＳ 明朝" w:cs="ＭＳ 明朝" w:hint="eastAsia"/>
          <w:sz w:val="21"/>
          <w:szCs w:val="21"/>
        </w:rPr>
        <w:t>方が</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そうでない場合よりもむしろ使いやすいは</w:t>
      </w:r>
      <w:r w:rsidR="00F2782B">
        <w:rPr>
          <w:rFonts w:ascii="UD デジタル 教科書体 NP-R" w:eastAsia="UD デジタル 教科書体 NP-R" w:hAnsi="ＭＳ 明朝" w:cs="ＭＳ 明朝" w:hint="eastAsia"/>
          <w:sz w:val="21"/>
          <w:szCs w:val="21"/>
        </w:rPr>
        <w:t>ず</w:t>
      </w:r>
      <w:r w:rsidRPr="00F9194C">
        <w:rPr>
          <w:rFonts w:ascii="UD デジタル 教科書体 NP-R" w:eastAsia="UD デジタル 教科書体 NP-R" w:hAnsi="ＭＳ 明朝" w:cs="ＭＳ 明朝" w:hint="eastAsia"/>
          <w:sz w:val="21"/>
          <w:szCs w:val="21"/>
        </w:rPr>
        <w:t>である。簡単に言え</w:t>
      </w:r>
      <w:r w:rsidR="00F2782B">
        <w:rPr>
          <w:rFonts w:ascii="UD デジタル 教科書体 NP-R" w:eastAsia="UD デジタル 教科書体 NP-R" w:hAnsi="ＭＳ 明朝" w:cs="ＭＳ 明朝" w:hint="eastAsia"/>
          <w:sz w:val="21"/>
          <w:szCs w:val="21"/>
        </w:rPr>
        <w:t>ば</w:t>
      </w:r>
      <w:r w:rsidR="00062A8A">
        <w:rPr>
          <w:rFonts w:ascii="UD デジタル 教科書体 NP-R" w:eastAsia="UD デジタル 教科書体 NP-R" w:hAnsi="ＭＳ 明朝" w:cs="ＭＳ 明朝" w:hint="eastAsia"/>
          <w:sz w:val="21"/>
          <w:szCs w:val="21"/>
        </w:rPr>
        <w:t>，</w:t>
      </w:r>
      <w:r w:rsidR="00F2782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現在のところ副作用の報告を</w:t>
      </w:r>
      <w:r w:rsidR="00F2782B">
        <w:rPr>
          <w:rFonts w:ascii="UD デジタル 教科書体 NP-R" w:eastAsia="UD デジタル 教科書体 NP-R" w:hAnsi="ＭＳ 明朝" w:cs="ＭＳ 明朝" w:hint="eastAsia"/>
          <w:sz w:val="21"/>
          <w:szCs w:val="21"/>
        </w:rPr>
        <w:t>認め</w:t>
      </w:r>
      <w:r w:rsidRPr="00F9194C">
        <w:rPr>
          <w:rFonts w:ascii="UD デジタル 教科書体 NP-R" w:eastAsia="UD デジタル 教科書体 NP-R" w:hAnsi="ＭＳ 明朝" w:cs="ＭＳ 明朝" w:hint="eastAsia"/>
          <w:sz w:val="21"/>
          <w:szCs w:val="21"/>
        </w:rPr>
        <w:t>ない</w:t>
      </w:r>
      <w:r w:rsidR="00F2782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ということは</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利点ではなく</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むしろ欠点であ</w:t>
      </w:r>
      <w:r w:rsidRPr="00F9194C">
        <w:rPr>
          <w:rFonts w:ascii="UD デジタル 教科書体 NP-R" w:eastAsia="UD デジタル 教科書体 NP-R" w:hint="eastAsia"/>
          <w:noProof/>
          <w:sz w:val="21"/>
          <w:szCs w:val="21"/>
        </w:rPr>
        <w:drawing>
          <wp:inline distT="0" distB="0" distL="0" distR="0" wp14:anchorId="0866CEA8" wp14:editId="6B12B109">
            <wp:extent cx="9426" cy="9430"/>
            <wp:effectExtent l="0" t="0" r="0" b="0"/>
            <wp:docPr id="38612" name="Picture 38612"/>
            <wp:cNvGraphicFramePr/>
            <a:graphic xmlns:a="http://schemas.openxmlformats.org/drawingml/2006/main">
              <a:graphicData uri="http://schemas.openxmlformats.org/drawingml/2006/picture">
                <pic:pic xmlns:pic="http://schemas.openxmlformats.org/drawingml/2006/picture">
                  <pic:nvPicPr>
                    <pic:cNvPr id="38612" name="Picture 38612"/>
                    <pic:cNvPicPr/>
                  </pic:nvPicPr>
                  <pic:blipFill>
                    <a:blip r:embed="rId24"/>
                    <a:stretch>
                      <a:fillRect/>
                    </a:stretch>
                  </pic:blipFill>
                  <pic:spPr>
                    <a:xfrm>
                      <a:off x="0" y="0"/>
                      <a:ext cx="9426" cy="9430"/>
                    </a:xfrm>
                    <a:prstGeom prst="rect">
                      <a:avLst/>
                    </a:prstGeom>
                  </pic:spPr>
                </pic:pic>
              </a:graphicData>
            </a:graphic>
          </wp:inline>
        </w:drawing>
      </w:r>
      <w:r w:rsidRPr="00F9194C">
        <w:rPr>
          <w:rFonts w:ascii="UD デジタル 教科書体 NP-R" w:eastAsia="UD デジタル 教科書体 NP-R" w:hAnsi="ＭＳ 明朝" w:cs="ＭＳ 明朝" w:hint="eastAsia"/>
          <w:sz w:val="21"/>
          <w:szCs w:val="21"/>
        </w:rPr>
        <w:t>る。(</w:t>
      </w:r>
      <w:r w:rsidR="00F2782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副作用の報告を認めない</w:t>
      </w:r>
      <w:r w:rsidR="00F2782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という文と</w:t>
      </w:r>
      <w:r w:rsidR="00F2782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CT scannerを用いた</w:t>
      </w:r>
      <w:r w:rsidR="00F2782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という文を</w:t>
      </w:r>
      <w:r w:rsidR="00F2782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順接でつなぐか逆接でつなぐかには</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重大な問題が含まれている。すなわちそのような一見ささいな言いまわしの中に</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医師の思想性</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医師-患者関係の質が</w:t>
      </w:r>
      <w:r w:rsidR="00F2782B">
        <w:rPr>
          <w:rFonts w:ascii="UD デジタル 教科書体 NP-R" w:eastAsia="UD デジタル 教科書体 NP-R" w:hAnsi="ＭＳ 明朝" w:cs="ＭＳ 明朝" w:hint="eastAsia"/>
          <w:sz w:val="21"/>
          <w:szCs w:val="21"/>
        </w:rPr>
        <w:t>如実</w:t>
      </w:r>
      <w:r w:rsidRPr="00F9194C">
        <w:rPr>
          <w:rFonts w:ascii="UD デジタル 教科書体 NP-R" w:eastAsia="UD デジタル 教科書体 NP-R" w:hAnsi="ＭＳ 明朝" w:cs="ＭＳ 明朝" w:hint="eastAsia"/>
          <w:sz w:val="21"/>
          <w:szCs w:val="21"/>
        </w:rPr>
        <w:t>に表われてくるのである。)</w:t>
      </w:r>
    </w:p>
    <w:p w:rsidR="00576DD1" w:rsidRDefault="00576DD1" w:rsidP="00435245">
      <w:pPr>
        <w:spacing w:after="0" w:line="228" w:lineRule="auto"/>
        <w:ind w:right="15" w:firstLineChars="100" w:firstLine="210"/>
        <w:jc w:val="both"/>
        <w:rPr>
          <w:rFonts w:ascii="UD デジタル 教科書体 NP-R" w:eastAsia="UD デジタル 教科書体 NP-R" w:hAnsi="ＭＳ 明朝" w:cs="ＭＳ 明朝"/>
          <w:sz w:val="21"/>
          <w:szCs w:val="21"/>
        </w:rPr>
      </w:pPr>
      <w:r w:rsidRPr="00F9194C">
        <w:rPr>
          <w:rFonts w:ascii="UD デジタル 教科書体 NP-R" w:eastAsia="UD デジタル 教科書体 NP-R" w:hAnsi="ＭＳ 明朝" w:cs="ＭＳ 明朝" w:hint="eastAsia"/>
          <w:sz w:val="21"/>
          <w:szCs w:val="21"/>
        </w:rPr>
        <w:t>ところでCTには本当に副作用の報告はないのであろうか。</w:t>
      </w:r>
      <w:r w:rsidR="00F2782B">
        <w:rPr>
          <w:rFonts w:ascii="UD デジタル 教科書体 NP-R" w:eastAsia="UD デジタル 教科書体 NP-R" w:hAnsi="ＭＳ 明朝" w:cs="ＭＳ 明朝" w:hint="eastAsia"/>
          <w:sz w:val="21"/>
          <w:szCs w:val="21"/>
        </w:rPr>
        <w:t>以下</w:t>
      </w:r>
      <w:r w:rsidRPr="00F9194C">
        <w:rPr>
          <w:rFonts w:ascii="UD デジタル 教科書体 NP-R" w:eastAsia="UD デジタル 教科書体 NP-R" w:hAnsi="ＭＳ 明朝" w:cs="ＭＳ 明朝" w:hint="eastAsia"/>
          <w:sz w:val="21"/>
          <w:szCs w:val="21"/>
        </w:rPr>
        <w:t>に検討を加え</w:t>
      </w:r>
      <w:r w:rsidR="00F2782B">
        <w:rPr>
          <w:rFonts w:ascii="UD デジタル 教科書体 NP-R" w:eastAsia="UD デジタル 教科書体 NP-R" w:hAnsi="ＭＳ 明朝" w:cs="ＭＳ 明朝" w:hint="eastAsia"/>
          <w:sz w:val="21"/>
          <w:szCs w:val="21"/>
        </w:rPr>
        <w:t>る</w:t>
      </w:r>
      <w:r w:rsidRPr="00F9194C">
        <w:rPr>
          <w:rFonts w:ascii="UD デジタル 教科書体 NP-R" w:eastAsia="UD デジタル 教科書体 NP-R" w:hAnsi="ＭＳ 明朝" w:cs="ＭＳ 明朝" w:hint="eastAsia"/>
          <w:sz w:val="21"/>
          <w:szCs w:val="21"/>
        </w:rPr>
        <w:t>。CTの</w:t>
      </w:r>
      <w:r w:rsidR="00B16C34" w:rsidRPr="00F9194C">
        <w:rPr>
          <w:rFonts w:ascii="UD デジタル 教科書体 NP-R" w:eastAsia="UD デジタル 教科書体 NP-R" w:hAnsi="ＭＳ 明朝" w:cs="ＭＳ 明朝" w:hint="eastAsia"/>
          <w:sz w:val="21"/>
          <w:szCs w:val="21"/>
        </w:rPr>
        <w:t>副作用</w:t>
      </w:r>
      <w:r w:rsidR="00B16C34">
        <w:rPr>
          <w:rFonts w:ascii="UD デジタル 教科書体 NP-R" w:eastAsia="UD デジタル 教科書体 NP-R" w:hAnsi="ＭＳ 明朝" w:cs="ＭＳ 明朝" w:hint="eastAsia"/>
          <w:sz w:val="21"/>
          <w:szCs w:val="21"/>
        </w:rPr>
        <w:t>とは，前述</w:t>
      </w:r>
      <w:r w:rsidRPr="00F9194C">
        <w:rPr>
          <w:rFonts w:ascii="UD デジタル 教科書体 NP-R" w:eastAsia="UD デジタル 教科書体 NP-R" w:hAnsi="ＭＳ 明朝" w:cs="ＭＳ 明朝" w:hint="eastAsia"/>
          <w:sz w:val="21"/>
          <w:szCs w:val="21"/>
        </w:rPr>
        <w:t>の</w:t>
      </w:r>
      <w:r w:rsidR="00B16C34">
        <w:rPr>
          <w:rFonts w:ascii="UD デジタル 教科書体 NP-R" w:eastAsia="UD デジタル 教科書体 NP-R" w:hAnsi="ＭＳ 明朝" w:cs="ＭＳ 明朝" w:hint="eastAsia"/>
          <w:sz w:val="21"/>
          <w:szCs w:val="21"/>
        </w:rPr>
        <w:t>前処置</w:t>
      </w:r>
      <w:r w:rsidRPr="00F9194C">
        <w:rPr>
          <w:rFonts w:ascii="UD デジタル 教科書体 NP-R" w:eastAsia="UD デジタル 教科書体 NP-R" w:hAnsi="ＭＳ 明朝" w:cs="ＭＳ 明朝" w:hint="eastAsia"/>
          <w:sz w:val="21"/>
          <w:szCs w:val="21"/>
        </w:rPr>
        <w:t>の副作用を別にすると</w:t>
      </w:r>
      <w:r w:rsidR="00B16C34">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当然ながらX線被曝の</w:t>
      </w:r>
      <w:r w:rsidR="00B16C34">
        <w:rPr>
          <w:rFonts w:ascii="UD デジタル 教科書体 NP-R" w:eastAsia="UD デジタル 教科書体 NP-R" w:hAnsi="ＭＳ 明朝" w:cs="ＭＳ 明朝" w:hint="eastAsia"/>
          <w:sz w:val="21"/>
          <w:szCs w:val="21"/>
        </w:rPr>
        <w:t>問題，つ</w:t>
      </w:r>
      <w:r w:rsidRPr="00F9194C">
        <w:rPr>
          <w:rFonts w:ascii="UD デジタル 教科書体 NP-R" w:eastAsia="UD デジタル 教科書体 NP-R" w:hAnsi="ＭＳ 明朝" w:cs="ＭＳ 明朝" w:hint="eastAsia"/>
          <w:sz w:val="21"/>
          <w:szCs w:val="21"/>
        </w:rPr>
        <w:t>まり低線量</w:t>
      </w:r>
      <w:r w:rsidR="00B16C34">
        <w:rPr>
          <w:rFonts w:ascii="UD デジタル 教科書体 NP-R" w:eastAsia="UD デジタル 教科書体 NP-R" w:hAnsi="ＭＳ 明朝" w:cs="ＭＳ 明朝" w:hint="eastAsia"/>
          <w:sz w:val="21"/>
          <w:szCs w:val="21"/>
        </w:rPr>
        <w:t>被曝</w:t>
      </w:r>
      <w:r w:rsidRPr="00F9194C">
        <w:rPr>
          <w:rFonts w:ascii="UD デジタル 教科書体 NP-R" w:eastAsia="UD デジタル 教科書体 NP-R" w:hAnsi="ＭＳ 明朝" w:cs="ＭＳ 明朝" w:hint="eastAsia"/>
          <w:sz w:val="21"/>
          <w:szCs w:val="21"/>
        </w:rPr>
        <w:t>の蓄積が将来いかなる障害を</w:t>
      </w:r>
      <w:r w:rsidR="00B16C34">
        <w:rPr>
          <w:rFonts w:ascii="UD デジタル 教科書体 NP-R" w:eastAsia="UD デジタル 教科書体 NP-R" w:hAnsi="ＭＳ 明朝" w:cs="ＭＳ 明朝" w:hint="eastAsia"/>
          <w:sz w:val="21"/>
          <w:szCs w:val="21"/>
        </w:rPr>
        <w:t>引き起こす</w:t>
      </w:r>
      <w:r w:rsidRPr="00F9194C">
        <w:rPr>
          <w:rFonts w:ascii="UD デジタル 教科書体 NP-R" w:eastAsia="UD デジタル 教科書体 NP-R" w:hAnsi="ＭＳ 明朝" w:cs="ＭＳ 明朝" w:hint="eastAsia"/>
          <w:sz w:val="21"/>
          <w:szCs w:val="21"/>
        </w:rPr>
        <w:t>かという問題である。たとえ</w:t>
      </w:r>
      <w:r w:rsidR="00B16C34">
        <w:rPr>
          <w:rFonts w:ascii="UD デジタル 教科書体 NP-R" w:eastAsia="UD デジタル 教科書体 NP-R" w:hAnsi="ＭＳ 明朝" w:cs="ＭＳ 明朝" w:hint="eastAsia"/>
          <w:sz w:val="21"/>
          <w:szCs w:val="21"/>
        </w:rPr>
        <w:t>ば</w:t>
      </w:r>
      <w:r w:rsidRPr="00F9194C">
        <w:rPr>
          <w:rFonts w:ascii="UD デジタル 教科書体 NP-R" w:eastAsia="UD デジタル 教科書体 NP-R" w:hAnsi="ＭＳ 明朝" w:cs="ＭＳ 明朝" w:hint="eastAsia"/>
          <w:sz w:val="21"/>
          <w:szCs w:val="21"/>
        </w:rPr>
        <w:t>晩発</w:t>
      </w:r>
      <w:r w:rsidR="00B16C34">
        <w:rPr>
          <w:rFonts w:ascii="UD デジタル 教科書体 NP-R" w:eastAsia="UD デジタル 教科書体 NP-R" w:hAnsi="ＭＳ 明朝" w:cs="ＭＳ 明朝" w:hint="eastAsia"/>
          <w:sz w:val="21"/>
          <w:szCs w:val="21"/>
        </w:rPr>
        <w:t>性</w:t>
      </w:r>
      <w:r w:rsidRPr="00F9194C">
        <w:rPr>
          <w:rFonts w:ascii="UD デジタル 教科書体 NP-R" w:eastAsia="UD デジタル 教科書体 NP-R" w:hAnsi="ＭＳ 明朝" w:cs="ＭＳ 明朝" w:hint="eastAsia"/>
          <w:sz w:val="21"/>
          <w:szCs w:val="21"/>
        </w:rPr>
        <w:t>の身</w:t>
      </w:r>
      <w:r w:rsidR="00B16C34">
        <w:rPr>
          <w:rFonts w:ascii="UD デジタル 教科書体 NP-R" w:eastAsia="UD デジタル 教科書体 NP-R" w:hAnsi="ＭＳ 明朝" w:cs="ＭＳ 明朝" w:hint="eastAsia"/>
          <w:sz w:val="21"/>
          <w:szCs w:val="21"/>
        </w:rPr>
        <w:t>体</w:t>
      </w:r>
      <w:r w:rsidRPr="00F9194C">
        <w:rPr>
          <w:rFonts w:ascii="UD デジタル 教科書体 NP-R" w:eastAsia="UD デジタル 教科書体 NP-R" w:hAnsi="ＭＳ 明朝" w:cs="ＭＳ 明朝" w:hint="eastAsia"/>
          <w:sz w:val="21"/>
          <w:szCs w:val="21"/>
        </w:rPr>
        <w:t>的</w:t>
      </w:r>
      <w:r w:rsidR="00B16C34">
        <w:rPr>
          <w:rFonts w:ascii="UD デジタル 教科書体 NP-R" w:eastAsia="UD デジタル 教科書体 NP-R" w:hAnsi="ＭＳ 明朝" w:cs="ＭＳ 明朝" w:hint="eastAsia"/>
          <w:sz w:val="21"/>
          <w:szCs w:val="21"/>
        </w:rPr>
        <w:t>障害</w:t>
      </w:r>
      <w:r w:rsidRPr="00F9194C">
        <w:rPr>
          <w:rFonts w:ascii="UD デジタル 教科書体 NP-R" w:eastAsia="UD デジタル 教科書体 NP-R" w:hAnsi="ＭＳ 明朝" w:cs="ＭＳ 明朝" w:hint="eastAsia"/>
          <w:sz w:val="21"/>
          <w:szCs w:val="21"/>
        </w:rPr>
        <w:t>としての白血病その</w:t>
      </w:r>
      <w:r w:rsidR="00B16C34">
        <w:rPr>
          <w:rFonts w:ascii="UD デジタル 教科書体 NP-R" w:eastAsia="UD デジタル 教科書体 NP-R" w:hAnsi="ＭＳ 明朝" w:cs="ＭＳ 明朝" w:hint="eastAsia"/>
          <w:sz w:val="21"/>
          <w:szCs w:val="21"/>
        </w:rPr>
        <w:t>他</w:t>
      </w:r>
      <w:r w:rsidRPr="00F9194C">
        <w:rPr>
          <w:rFonts w:ascii="UD デジタル 教科書体 NP-R" w:eastAsia="UD デジタル 教科書体 NP-R" w:hAnsi="ＭＳ 明朝" w:cs="ＭＳ 明朝" w:hint="eastAsia"/>
          <w:sz w:val="21"/>
          <w:szCs w:val="21"/>
        </w:rPr>
        <w:t>の</w:t>
      </w:r>
      <w:r w:rsidR="00B16C34">
        <w:rPr>
          <w:rFonts w:ascii="UD デジタル 教科書体 NP-R" w:eastAsia="UD デジタル 教科書体 NP-R" w:hAnsi="ＭＳ 明朝" w:cs="ＭＳ 明朝" w:hint="eastAsia"/>
          <w:sz w:val="21"/>
          <w:szCs w:val="21"/>
        </w:rPr>
        <w:t>悪性腫瘍</w:t>
      </w:r>
      <w:r w:rsidRPr="00F9194C">
        <w:rPr>
          <w:rFonts w:ascii="UD デジタル 教科書体 NP-R" w:eastAsia="UD デジタル 教科書体 NP-R" w:hAnsi="ＭＳ 明朝" w:cs="ＭＳ 明朝" w:hint="eastAsia"/>
          <w:sz w:val="21"/>
          <w:szCs w:val="21"/>
        </w:rPr>
        <w:t>の発生や子孫に及ぶ遺伝的障害である。低線</w:t>
      </w:r>
      <w:r w:rsidR="00B16C34">
        <w:rPr>
          <w:rFonts w:ascii="UD デジタル 教科書体 NP-R" w:eastAsia="UD デジタル 教科書体 NP-R" w:hAnsi="ＭＳ 明朝" w:cs="ＭＳ 明朝" w:hint="eastAsia"/>
          <w:sz w:val="21"/>
          <w:szCs w:val="21"/>
        </w:rPr>
        <w:t>量</w:t>
      </w:r>
      <w:r w:rsidRPr="00F9194C">
        <w:rPr>
          <w:rFonts w:ascii="UD デジタル 教科書体 NP-R" w:eastAsia="UD デジタル 教科書体 NP-R" w:hAnsi="ＭＳ 明朝" w:cs="ＭＳ 明朝" w:hint="eastAsia"/>
          <w:sz w:val="21"/>
          <w:szCs w:val="21"/>
        </w:rPr>
        <w:t>といえど</w:t>
      </w:r>
      <w:r w:rsidR="00435245">
        <w:rPr>
          <w:rFonts w:ascii="UD デジタル 教科書体 NP-R" w:eastAsia="UD デジタル 教科書体 NP-R" w:hAnsi="ＭＳ 明朝" w:cs="ＭＳ 明朝" w:hint="eastAsia"/>
          <w:sz w:val="21"/>
          <w:szCs w:val="21"/>
        </w:rPr>
        <w:t>も</w:t>
      </w:r>
      <w:r w:rsidRPr="00F9194C">
        <w:rPr>
          <w:rFonts w:ascii="UD デジタル 教科書体 NP-R" w:eastAsia="UD デジタル 教科書体 NP-R" w:hAnsi="ＭＳ 明朝" w:cs="ＭＳ 明朝" w:hint="eastAsia"/>
          <w:sz w:val="21"/>
          <w:szCs w:val="21"/>
        </w:rPr>
        <w:t>放射線被曝は基本的には人体に有害であり</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本人に害を</w:t>
      </w:r>
      <w:r w:rsidR="00B16C34">
        <w:rPr>
          <w:rFonts w:ascii="UD デジタル 教科書体 NP-R" w:eastAsia="UD デジタル 教科書体 NP-R" w:hAnsi="ＭＳ 明朝" w:cs="ＭＳ 明朝" w:hint="eastAsia"/>
          <w:sz w:val="21"/>
          <w:szCs w:val="21"/>
        </w:rPr>
        <w:t>上回る</w:t>
      </w:r>
      <w:r w:rsidRPr="00F9194C">
        <w:rPr>
          <w:rFonts w:ascii="UD デジタル 教科書体 NP-R" w:eastAsia="UD デジタル 教科書体 NP-R" w:hAnsi="ＭＳ 明朝" w:cs="ＭＳ 明朝" w:hint="eastAsia"/>
          <w:sz w:val="21"/>
          <w:szCs w:val="21"/>
        </w:rPr>
        <w:t>利益をもたらさない限り</w:t>
      </w:r>
      <w:r w:rsidR="00B16C34">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許容量という考え方さえ成立しない</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という原則を</w:t>
      </w:r>
      <w:r w:rsidR="00B16C34">
        <w:rPr>
          <w:rFonts w:ascii="UD デジタル 教科書体 NP-R" w:eastAsia="UD デジタル 教科書体 NP-R" w:hAnsi="ＭＳ 明朝" w:cs="ＭＳ 明朝" w:hint="eastAsia"/>
          <w:sz w:val="21"/>
          <w:szCs w:val="21"/>
        </w:rPr>
        <w:t>踏まえて</w:t>
      </w:r>
      <w:r w:rsidRPr="00F9194C">
        <w:rPr>
          <w:rFonts w:ascii="UD デジタル 教科書体 NP-R" w:eastAsia="UD デジタル 教科書体 NP-R" w:hAnsi="ＭＳ 明朝" w:cs="ＭＳ 明朝" w:hint="eastAsia"/>
          <w:sz w:val="21"/>
          <w:szCs w:val="21"/>
        </w:rPr>
        <w:t>検討をすすめる。</w:t>
      </w:r>
    </w:p>
    <w:p w:rsidR="00B16C34" w:rsidRPr="00F9194C" w:rsidRDefault="00B16C34" w:rsidP="00A94714">
      <w:pPr>
        <w:spacing w:after="0" w:line="250" w:lineRule="auto"/>
        <w:ind w:right="15"/>
        <w:jc w:val="both"/>
        <w:rPr>
          <w:rFonts w:ascii="UD デジタル 教科書体 NP-R" w:eastAsia="UD デジタル 教科書体 NP-R"/>
          <w:sz w:val="21"/>
          <w:szCs w:val="21"/>
        </w:rPr>
      </w:pPr>
    </w:p>
    <w:p w:rsidR="00B16C34" w:rsidRDefault="00576DD1" w:rsidP="00A94714">
      <w:pPr>
        <w:spacing w:after="0" w:line="250" w:lineRule="auto"/>
        <w:ind w:right="15"/>
        <w:jc w:val="both"/>
        <w:rPr>
          <w:rFonts w:ascii="UD デジタル 教科書体 NP-R" w:eastAsia="UD デジタル 教科書体 NP-R" w:hAnsi="ＭＳ 明朝" w:cs="ＭＳ 明朝"/>
          <w:sz w:val="21"/>
          <w:szCs w:val="21"/>
        </w:rPr>
      </w:pPr>
      <w:r w:rsidRPr="00F9194C">
        <w:rPr>
          <w:rFonts w:ascii="UD デジタル 教科書体 NP-R" w:eastAsia="UD デジタル 教科書体 NP-R" w:hAnsi="ＭＳ 明朝" w:cs="ＭＳ 明朝" w:hint="eastAsia"/>
          <w:sz w:val="21"/>
          <w:szCs w:val="21"/>
        </w:rPr>
        <w:t>2</w:t>
      </w:r>
      <w:r w:rsidR="00B16C34">
        <w:rPr>
          <w:rFonts w:ascii="UD デジタル 教科書体 NP-R" w:eastAsia="UD デジタル 教科書体 NP-R" w:hAnsi="ＭＳ 明朝" w:cs="ＭＳ 明朝" w:hint="eastAsia"/>
          <w:sz w:val="21"/>
          <w:szCs w:val="21"/>
        </w:rPr>
        <w:t>) 国際</w:t>
      </w:r>
      <w:r w:rsidRPr="00F9194C">
        <w:rPr>
          <w:rFonts w:ascii="UD デジタル 教科書体 NP-R" w:eastAsia="UD デジタル 教科書体 NP-R" w:hAnsi="ＭＳ 明朝" w:cs="ＭＳ 明朝" w:hint="eastAsia"/>
          <w:sz w:val="21"/>
          <w:szCs w:val="21"/>
        </w:rPr>
        <w:t>放射線防護委員会(ICRP)の勧告</w:t>
      </w:r>
    </w:p>
    <w:p w:rsidR="00576DD1" w:rsidRPr="00F9194C" w:rsidRDefault="00576DD1" w:rsidP="00A94714">
      <w:pPr>
        <w:spacing w:after="0" w:line="250" w:lineRule="auto"/>
        <w:ind w:right="15" w:firstLineChars="100" w:firstLine="210"/>
        <w:jc w:val="both"/>
        <w:rPr>
          <w:rFonts w:ascii="UD デジタル 教科書体 NP-R" w:eastAsia="UD デジタル 教科書体 NP-R"/>
          <w:sz w:val="21"/>
          <w:szCs w:val="21"/>
        </w:rPr>
      </w:pPr>
      <w:r w:rsidRPr="00F9194C">
        <w:rPr>
          <w:rFonts w:ascii="UD デジタル 教科書体 NP-R" w:eastAsia="UD デジタル 教科書体 NP-R" w:hAnsi="ＭＳ 明朝" w:cs="ＭＳ 明朝" w:hint="eastAsia"/>
          <w:sz w:val="21"/>
          <w:szCs w:val="21"/>
        </w:rPr>
        <w:t>今日</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人工放射線源からの被曝の中で最も大きな部分を占めているのは</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いうまでもなく医療被曝であり</w:t>
      </w:r>
      <w:r w:rsidR="00062A8A">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医療上の放射線利用に関しても</w:t>
      </w:r>
      <w:r w:rsidR="00062A8A">
        <w:rPr>
          <w:rFonts w:ascii="UD デジタル 教科書体 NP-R" w:eastAsia="UD デジタル 教科書体 NP-R" w:hAnsi="ＭＳ 明朝" w:cs="ＭＳ 明朝" w:hint="eastAsia"/>
          <w:sz w:val="21"/>
          <w:szCs w:val="21"/>
        </w:rPr>
        <w:t>，</w:t>
      </w:r>
      <w:r w:rsidR="00B16C34">
        <w:rPr>
          <w:rFonts w:ascii="UD デジタル 教科書体 NP-R" w:eastAsia="UD デジタル 教科書体 NP-R" w:hAnsi="ＭＳ 明朝" w:cs="ＭＳ 明朝" w:hint="eastAsia"/>
          <w:sz w:val="21"/>
          <w:szCs w:val="21"/>
        </w:rPr>
        <w:t>危険</w:t>
      </w:r>
      <w:r w:rsidRPr="00F9194C">
        <w:rPr>
          <w:rFonts w:ascii="UD デジタル 教科書体 NP-R" w:eastAsia="UD デジタル 教科書体 NP-R" w:hAnsi="ＭＳ 明朝" w:cs="ＭＳ 明朝" w:hint="eastAsia"/>
          <w:sz w:val="21"/>
          <w:szCs w:val="21"/>
        </w:rPr>
        <w:t>性と利益(risk</w:t>
      </w:r>
      <w:r w:rsidR="00B16C34">
        <w:rPr>
          <w:rFonts w:ascii="UD デジタル 教科書体 NP-R" w:eastAsia="UD デジタル 教科書体 NP-R" w:hAnsi="ＭＳ 明朝" w:cs="ＭＳ 明朝"/>
          <w:sz w:val="21"/>
          <w:szCs w:val="21"/>
        </w:rPr>
        <w:t>-benefit)</w:t>
      </w:r>
      <w:r w:rsidRPr="00F9194C">
        <w:rPr>
          <w:rFonts w:ascii="UD デジタル 教科書体 NP-R" w:eastAsia="UD デジタル 教科書体 NP-R" w:hAnsi="ＭＳ 明朝" w:cs="ＭＳ 明朝" w:hint="eastAsia"/>
          <w:sz w:val="21"/>
          <w:szCs w:val="21"/>
        </w:rPr>
        <w:t>の観点からの厳しい見直しが必要とされている</w:t>
      </w:r>
      <w:r w:rsidR="00B16C34" w:rsidRPr="00B16C34">
        <w:rPr>
          <w:rFonts w:ascii="UD デジタル 教科書体 NP-R" w:eastAsia="UD デジタル 教科書体 NP-R" w:hAnsi="ＭＳ 明朝" w:cs="ＭＳ 明朝" w:hint="eastAsia"/>
          <w:sz w:val="21"/>
          <w:szCs w:val="21"/>
          <w:vertAlign w:val="superscript"/>
        </w:rPr>
        <w:t>3</w:t>
      </w:r>
      <w:r w:rsidR="00B16C34" w:rsidRPr="00B16C34">
        <w:rPr>
          <w:rFonts w:ascii="UD デジタル 教科書体 NP-R" w:eastAsia="UD デジタル 教科書体 NP-R" w:hAnsi="ＭＳ 明朝" w:cs="ＭＳ 明朝"/>
          <w:sz w:val="21"/>
          <w:szCs w:val="21"/>
          <w:vertAlign w:val="superscript"/>
        </w:rPr>
        <w:t>6)</w:t>
      </w:r>
      <w:r w:rsidRPr="00F9194C">
        <w:rPr>
          <w:rFonts w:ascii="UD デジタル 教科書体 NP-R" w:eastAsia="UD デジタル 教科書体 NP-R" w:hAnsi="ＭＳ 明朝" w:cs="ＭＳ 明朝" w:hint="eastAsia"/>
          <w:sz w:val="21"/>
          <w:szCs w:val="21"/>
        </w:rPr>
        <w:t>。そして医療</w:t>
      </w:r>
      <w:r w:rsidR="00B16C34">
        <w:rPr>
          <w:rFonts w:ascii="UD デジタル 教科書体 NP-R" w:eastAsia="UD デジタル 教科書体 NP-R" w:hAnsi="ＭＳ 明朝" w:cs="ＭＳ 明朝" w:hint="eastAsia"/>
          <w:sz w:val="21"/>
          <w:szCs w:val="21"/>
        </w:rPr>
        <w:t>被曝</w:t>
      </w:r>
      <w:r w:rsidRPr="00F9194C">
        <w:rPr>
          <w:rFonts w:ascii="UD デジタル 教科書体 NP-R" w:eastAsia="UD デジタル 教科書体 NP-R" w:hAnsi="ＭＳ 明朝" w:cs="ＭＳ 明朝" w:hint="eastAsia"/>
          <w:sz w:val="21"/>
          <w:szCs w:val="21"/>
        </w:rPr>
        <w:t>を勧告の直接的対象から</w:t>
      </w:r>
      <w:r w:rsidR="00B16C34">
        <w:rPr>
          <w:rFonts w:ascii="UD デジタル 教科書体 NP-R" w:eastAsia="UD デジタル 教科書体 NP-R" w:hAnsi="ＭＳ 明朝" w:cs="ＭＳ 明朝" w:hint="eastAsia"/>
          <w:sz w:val="21"/>
          <w:szCs w:val="21"/>
        </w:rPr>
        <w:t>除外</w:t>
      </w:r>
      <w:r w:rsidRPr="00F9194C">
        <w:rPr>
          <w:rFonts w:ascii="UD デジタル 教科書体 NP-R" w:eastAsia="UD デジタル 教科書体 NP-R" w:hAnsi="ＭＳ 明朝" w:cs="ＭＳ 明朝" w:hint="eastAsia"/>
          <w:sz w:val="21"/>
          <w:szCs w:val="21"/>
        </w:rPr>
        <w:t>していたICRP は</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1977年に新しい勧告</w:t>
      </w:r>
      <w:r w:rsidR="00B16C34" w:rsidRPr="00B16C34">
        <w:rPr>
          <w:rFonts w:ascii="UD デジタル 教科書体 NP-R" w:eastAsia="UD デジタル 教科書体 NP-R" w:hAnsi="ＭＳ 明朝" w:cs="ＭＳ 明朝" w:hint="eastAsia"/>
          <w:sz w:val="21"/>
          <w:szCs w:val="21"/>
          <w:vertAlign w:val="superscript"/>
        </w:rPr>
        <w:t>1</w:t>
      </w:r>
      <w:r w:rsidR="00B16C34" w:rsidRPr="00B16C34">
        <w:rPr>
          <w:rFonts w:ascii="UD デジタル 教科書体 NP-R" w:eastAsia="UD デジタル 教科書体 NP-R" w:hAnsi="ＭＳ 明朝" w:cs="ＭＳ 明朝"/>
          <w:sz w:val="21"/>
          <w:szCs w:val="21"/>
          <w:vertAlign w:val="superscript"/>
        </w:rPr>
        <w:t>1,12)</w:t>
      </w:r>
      <w:r w:rsidRPr="00F9194C">
        <w:rPr>
          <w:rFonts w:ascii="UD デジタル 教科書体 NP-R" w:eastAsia="UD デジタル 教科書体 NP-R" w:hAnsi="ＭＳ 明朝" w:cs="ＭＳ 明朝" w:hint="eastAsia"/>
          <w:sz w:val="21"/>
          <w:szCs w:val="21"/>
        </w:rPr>
        <w:t>を発表した。この中でICRPは</w:t>
      </w:r>
      <w:r w:rsidR="00B16C34">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放射線の影響を非確率的なもの(</w:t>
      </w:r>
      <w:r w:rsidR="00B16C34">
        <w:rPr>
          <w:rFonts w:ascii="UD デジタル 教科書体 NP-R" w:eastAsia="UD デジタル 教科書体 NP-R" w:hAnsi="ＭＳ 明朝" w:cs="ＭＳ 明朝" w:hint="eastAsia"/>
          <w:sz w:val="21"/>
          <w:szCs w:val="21"/>
        </w:rPr>
        <w:t>重篤</w:t>
      </w:r>
      <w:r w:rsidRPr="00F9194C">
        <w:rPr>
          <w:rFonts w:ascii="UD デジタル 教科書体 NP-R" w:eastAsia="UD デジタル 教科書体 NP-R" w:hAnsi="ＭＳ 明朝" w:cs="ＭＳ 明朝" w:hint="eastAsia"/>
          <w:sz w:val="21"/>
          <w:szCs w:val="21"/>
        </w:rPr>
        <w:t>度が線量に比例するもので</w:t>
      </w:r>
      <w:r w:rsidR="00B16C34">
        <w:rPr>
          <w:rFonts w:ascii="UD デジタル 教科書体 NP-R" w:eastAsia="UD デジタル 教科書体 NP-R" w:hAnsi="ＭＳ 明朝" w:cs="ＭＳ 明朝" w:hint="eastAsia"/>
          <w:sz w:val="21"/>
          <w:szCs w:val="21"/>
        </w:rPr>
        <w:t>閾</w:t>
      </w:r>
      <w:r w:rsidRPr="00F9194C">
        <w:rPr>
          <w:rFonts w:ascii="UD デジタル 教科書体 NP-R" w:eastAsia="UD デジタル 教科書体 NP-R" w:hAnsi="ＭＳ 明朝" w:cs="ＭＳ 明朝" w:hint="eastAsia"/>
          <w:sz w:val="21"/>
          <w:szCs w:val="21"/>
        </w:rPr>
        <w:t>値がありえ</w:t>
      </w:r>
      <w:r w:rsidR="005542F8">
        <w:rPr>
          <w:rFonts w:ascii="UD デジタル 教科書体 NP-R" w:eastAsia="UD デジタル 教科書体 NP-R" w:hAnsi="ＭＳ 明朝" w:cs="ＭＳ 明朝" w:hint="eastAsia"/>
          <w:sz w:val="21"/>
          <w:szCs w:val="21"/>
        </w:rPr>
        <w:t>，</w:t>
      </w:r>
      <w:r w:rsidR="00B16C34">
        <w:rPr>
          <w:rFonts w:ascii="UD デジタル 教科書体 NP-R" w:eastAsia="UD デジタル 教科書体 NP-R" w:hAnsi="ＭＳ 明朝" w:cs="ＭＳ 明朝" w:hint="eastAsia"/>
          <w:sz w:val="21"/>
          <w:szCs w:val="21"/>
        </w:rPr>
        <w:t>発癌</w:t>
      </w:r>
      <w:r w:rsidRPr="00F9194C">
        <w:rPr>
          <w:rFonts w:ascii="UD デジタル 教科書体 NP-R" w:eastAsia="UD デジタル 教科書体 NP-R" w:hAnsi="ＭＳ 明朝" w:cs="ＭＳ 明朝" w:hint="eastAsia"/>
          <w:sz w:val="21"/>
          <w:szCs w:val="21"/>
        </w:rPr>
        <w:t>を</w:t>
      </w:r>
      <w:r w:rsidR="00B16C34">
        <w:rPr>
          <w:rFonts w:ascii="UD デジタル 教科書体 NP-R" w:eastAsia="UD デジタル 教科書体 NP-R" w:hAnsi="ＭＳ 明朝" w:cs="ＭＳ 明朝" w:hint="eastAsia"/>
          <w:sz w:val="21"/>
          <w:szCs w:val="21"/>
        </w:rPr>
        <w:t>除く</w:t>
      </w:r>
      <w:r w:rsidRPr="00F9194C">
        <w:rPr>
          <w:rFonts w:ascii="UD デジタル 教科書体 NP-R" w:eastAsia="UD デジタル 教科書体 NP-R" w:hAnsi="ＭＳ 明朝" w:cs="ＭＳ 明朝" w:hint="eastAsia"/>
          <w:sz w:val="21"/>
          <w:szCs w:val="21"/>
        </w:rPr>
        <w:t>多くの身体的影響がこれに属する)と</w:t>
      </w:r>
      <w:r w:rsidR="00B16C34">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確率的なもの(起こる確率が閾値のない線量の関数とみなされるもので</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発癌や突然変異の誘発がこれに属する)とに分類し</w:t>
      </w:r>
      <w:r w:rsidR="005542F8">
        <w:rPr>
          <w:rFonts w:ascii="UD デジタル 教科書体 NP-R" w:eastAsia="UD デジタル 教科書体 NP-R" w:hAnsi="ＭＳ 明朝" w:cs="ＭＳ 明朝" w:hint="eastAsia"/>
          <w:sz w:val="21"/>
          <w:szCs w:val="21"/>
        </w:rPr>
        <w:t>，</w:t>
      </w:r>
      <w:r w:rsidR="00FB2B6D">
        <w:rPr>
          <w:rFonts w:ascii="UD デジタル 教科書体 NP-R" w:eastAsia="UD デジタル 教科書体 NP-R" w:hAnsi="ＭＳ 明朝" w:cs="ＭＳ 明朝" w:hint="eastAsia"/>
          <w:sz w:val="21"/>
          <w:szCs w:val="21"/>
        </w:rPr>
        <w:t>放射</w:t>
      </w:r>
      <w:r w:rsidRPr="00F9194C">
        <w:rPr>
          <w:rFonts w:ascii="UD デジタル 教科書体 NP-R" w:eastAsia="UD デジタル 教科書体 NP-R" w:hAnsi="ＭＳ 明朝" w:cs="ＭＳ 明朝" w:hint="eastAsia"/>
          <w:sz w:val="21"/>
          <w:szCs w:val="21"/>
        </w:rPr>
        <w:t>線防護の目的を</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非確率的な有害な影響を防止し</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また確率的影響の確率を容認できると思われるレベルにまで制限することにおいた</w:t>
      </w:r>
      <w:r w:rsidR="00FB2B6D" w:rsidRPr="00FB2B6D">
        <w:rPr>
          <w:rFonts w:ascii="UD デジタル 教科書体 NP-R" w:eastAsia="UD デジタル 教科書体 NP-R" w:hAnsi="ＭＳ 明朝" w:cs="ＭＳ 明朝" w:hint="eastAsia"/>
          <w:sz w:val="21"/>
          <w:szCs w:val="21"/>
          <w:vertAlign w:val="superscript"/>
        </w:rPr>
        <w:t>3</w:t>
      </w:r>
      <w:r w:rsidR="00FB2B6D" w:rsidRPr="00FB2B6D">
        <w:rPr>
          <w:rFonts w:ascii="UD デジタル 教科書体 NP-R" w:eastAsia="UD デジタル 教科書体 NP-R" w:hAnsi="ＭＳ 明朝" w:cs="ＭＳ 明朝"/>
          <w:sz w:val="21"/>
          <w:szCs w:val="21"/>
          <w:vertAlign w:val="superscript"/>
        </w:rPr>
        <w:t>2)</w:t>
      </w:r>
      <w:r w:rsidRPr="00F9194C">
        <w:rPr>
          <w:rFonts w:ascii="UD デジタル 教科書体 NP-R" w:eastAsia="UD デジタル 教科書体 NP-R" w:hAnsi="ＭＳ 明朝" w:cs="ＭＳ 明朝" w:hint="eastAsia"/>
          <w:sz w:val="21"/>
          <w:szCs w:val="21"/>
        </w:rPr>
        <w:t>。そして線量制限体系の原則として</w:t>
      </w:r>
      <w:r w:rsidR="005542F8">
        <w:rPr>
          <w:rFonts w:ascii="UD デジタル 教科書体 NP-R" w:eastAsia="UD デジタル 教科書体 NP-R" w:hAnsi="ＭＳ 明朝" w:cs="ＭＳ 明朝" w:hint="eastAsia"/>
          <w:sz w:val="21"/>
          <w:szCs w:val="21"/>
        </w:rPr>
        <w:t>，</w:t>
      </w:r>
    </w:p>
    <w:p w:rsidR="00FB2B6D" w:rsidRPr="00FB2B6D" w:rsidRDefault="00FB2B6D" w:rsidP="00A94714">
      <w:pPr>
        <w:pStyle w:val="ab"/>
        <w:ind w:firstLineChars="100" w:firstLine="220"/>
        <w:rPr>
          <w:rFonts w:eastAsia="UD デジタル 教科書体 NP-R"/>
        </w:rPr>
      </w:pPr>
      <w:r w:rsidRPr="00FB2B6D">
        <w:rPr>
          <w:rFonts w:eastAsia="UD デジタル 教科書体 NP-R" w:hint="eastAsia"/>
        </w:rPr>
        <w:t xml:space="preserve">(1) </w:t>
      </w:r>
      <w:r w:rsidR="00576DD1" w:rsidRPr="00FB2B6D">
        <w:rPr>
          <w:rFonts w:eastAsia="UD デジタル 教科書体 NP-R" w:hint="eastAsia"/>
        </w:rPr>
        <w:t>いかなる行為も</w:t>
      </w:r>
      <w:r w:rsidR="005542F8">
        <w:rPr>
          <w:rFonts w:eastAsia="UD デジタル 教科書体 NP-R" w:hint="eastAsia"/>
        </w:rPr>
        <w:t>，</w:t>
      </w:r>
      <w:r w:rsidR="00576DD1" w:rsidRPr="00FB2B6D">
        <w:rPr>
          <w:rFonts w:eastAsia="UD デジタル 教科書体 NP-R" w:hint="eastAsia"/>
        </w:rPr>
        <w:t>その導入が正味</w:t>
      </w:r>
      <w:r w:rsidRPr="00FB2B6D">
        <w:rPr>
          <w:rFonts w:eastAsia="UD デジタル 教科書体 NP-R" w:hint="eastAsia"/>
        </w:rPr>
        <w:t>で</w:t>
      </w:r>
      <w:r w:rsidR="00576DD1" w:rsidRPr="00FB2B6D">
        <w:rPr>
          <w:rFonts w:eastAsia="UD デジタル 教科書体 NP-R" w:hint="eastAsia"/>
        </w:rPr>
        <w:t>プラスの</w:t>
      </w:r>
      <w:r w:rsidRPr="00FB2B6D">
        <w:rPr>
          <w:rFonts w:eastAsia="UD デジタル 教科書体 NP-R" w:hint="eastAsia"/>
        </w:rPr>
        <w:t>利益</w:t>
      </w:r>
      <w:r w:rsidR="00576DD1" w:rsidRPr="00FB2B6D">
        <w:rPr>
          <w:rFonts w:eastAsia="UD デジタル 教科書体 NP-R" w:hint="eastAsia"/>
        </w:rPr>
        <w:t>を生むのでなければ</w:t>
      </w:r>
      <w:r w:rsidR="005542F8">
        <w:rPr>
          <w:rFonts w:eastAsia="UD デジタル 教科書体 NP-R" w:hint="eastAsia"/>
        </w:rPr>
        <w:t>，</w:t>
      </w:r>
      <w:r w:rsidR="00576DD1" w:rsidRPr="00FB2B6D">
        <w:rPr>
          <w:rFonts w:eastAsia="UD デジタル 教科書体 NP-R" w:hint="eastAsia"/>
        </w:rPr>
        <w:t>採用してはなら</w:t>
      </w:r>
      <w:r w:rsidRPr="00FB2B6D">
        <w:rPr>
          <w:rFonts w:eastAsia="UD デジタル 教科書体 NP-R" w:hint="eastAsia"/>
        </w:rPr>
        <w:t>ない。</w:t>
      </w:r>
    </w:p>
    <w:p w:rsidR="00FB2B6D" w:rsidRDefault="00FB2B6D" w:rsidP="00A94714">
      <w:pPr>
        <w:pStyle w:val="ab"/>
        <w:ind w:firstLineChars="100" w:firstLine="210"/>
        <w:rPr>
          <w:rFonts w:eastAsia="UD デジタル 教科書体 NP-R"/>
          <w:sz w:val="21"/>
          <w:szCs w:val="21"/>
        </w:rPr>
      </w:pPr>
      <w:r w:rsidRPr="00FB2B6D">
        <w:rPr>
          <w:rFonts w:eastAsia="UD デジタル 教科書体 NP-R" w:hint="eastAsia"/>
          <w:sz w:val="21"/>
          <w:szCs w:val="21"/>
        </w:rPr>
        <w:t xml:space="preserve">(2) </w:t>
      </w:r>
      <w:r w:rsidR="00576DD1" w:rsidRPr="00FB2B6D">
        <w:rPr>
          <w:rFonts w:eastAsia="UD デジタル 教科書体 NP-R" w:hint="eastAsia"/>
          <w:sz w:val="21"/>
          <w:szCs w:val="21"/>
        </w:rPr>
        <w:t>すべての</w:t>
      </w:r>
      <w:r>
        <w:rPr>
          <w:rFonts w:eastAsia="UD デジタル 教科書体 NP-R" w:hint="eastAsia"/>
          <w:sz w:val="21"/>
          <w:szCs w:val="21"/>
        </w:rPr>
        <w:t>被曝</w:t>
      </w:r>
      <w:r w:rsidR="00576DD1" w:rsidRPr="00FB2B6D">
        <w:rPr>
          <w:rFonts w:eastAsia="UD デジタル 教科書体 NP-R" w:hint="eastAsia"/>
          <w:sz w:val="21"/>
          <w:szCs w:val="21"/>
        </w:rPr>
        <w:t>は</w:t>
      </w:r>
      <w:r w:rsidR="005542F8">
        <w:rPr>
          <w:rFonts w:eastAsia="UD デジタル 教科書体 NP-R" w:hint="eastAsia"/>
          <w:sz w:val="21"/>
          <w:szCs w:val="21"/>
        </w:rPr>
        <w:t>，</w:t>
      </w:r>
      <w:r w:rsidR="00576DD1" w:rsidRPr="00FB2B6D">
        <w:rPr>
          <w:rFonts w:eastAsia="UD デジタル 教科書体 NP-R" w:hint="eastAsia"/>
          <w:sz w:val="21"/>
          <w:szCs w:val="21"/>
        </w:rPr>
        <w:t>経済的お</w:t>
      </w:r>
      <w:r>
        <w:rPr>
          <w:rFonts w:eastAsia="UD デジタル 教科書体 NP-R" w:hint="eastAsia"/>
          <w:sz w:val="21"/>
          <w:szCs w:val="21"/>
        </w:rPr>
        <w:t>よ</w:t>
      </w:r>
      <w:r w:rsidR="00576DD1" w:rsidRPr="00FB2B6D">
        <w:rPr>
          <w:rFonts w:eastAsia="UD デジタル 教科書体 NP-R" w:hint="eastAsia"/>
          <w:sz w:val="21"/>
          <w:szCs w:val="21"/>
        </w:rPr>
        <w:t>び社会的な</w:t>
      </w:r>
      <w:r>
        <w:rPr>
          <w:rFonts w:eastAsia="UD デジタル 教科書体 NP-R" w:hint="eastAsia"/>
          <w:sz w:val="21"/>
          <w:szCs w:val="21"/>
        </w:rPr>
        <w:t>要因</w:t>
      </w:r>
      <w:r w:rsidR="00576DD1" w:rsidRPr="00FB2B6D">
        <w:rPr>
          <w:rFonts w:eastAsia="UD デジタル 教科書体 NP-R" w:hint="eastAsia"/>
          <w:sz w:val="21"/>
          <w:szCs w:val="21"/>
        </w:rPr>
        <w:t>を考慮に入れながら</w:t>
      </w:r>
      <w:r w:rsidR="005542F8">
        <w:rPr>
          <w:rFonts w:eastAsia="UD デジタル 教科書体 NP-R" w:hint="eastAsia"/>
          <w:sz w:val="21"/>
          <w:szCs w:val="21"/>
        </w:rPr>
        <w:t>，</w:t>
      </w:r>
      <w:r w:rsidR="00576DD1" w:rsidRPr="00FB2B6D">
        <w:rPr>
          <w:rFonts w:eastAsia="UD デジタル 教科書体 NP-R" w:hint="eastAsia"/>
          <w:sz w:val="21"/>
          <w:szCs w:val="21"/>
        </w:rPr>
        <w:t>合理的に達成できる限り低く</w:t>
      </w:r>
      <w:r>
        <w:rPr>
          <w:rFonts w:eastAsia="UD デジタル 教科書体 NP-R" w:hint="eastAsia"/>
          <w:sz w:val="21"/>
          <w:szCs w:val="21"/>
        </w:rPr>
        <w:t>保た</w:t>
      </w:r>
      <w:r w:rsidR="00576DD1" w:rsidRPr="00FB2B6D">
        <w:rPr>
          <w:rFonts w:eastAsia="UD デジタル 教科書体 NP-R" w:hint="eastAsia"/>
          <w:sz w:val="21"/>
          <w:szCs w:val="21"/>
        </w:rPr>
        <w:t>なけれ</w:t>
      </w:r>
      <w:r>
        <w:rPr>
          <w:rFonts w:eastAsia="UD デジタル 教科書体 NP-R" w:hint="eastAsia"/>
          <w:sz w:val="21"/>
          <w:szCs w:val="21"/>
        </w:rPr>
        <w:t>ば</w:t>
      </w:r>
      <w:r w:rsidR="00576DD1" w:rsidRPr="00FB2B6D">
        <w:rPr>
          <w:rFonts w:eastAsia="UD デジタル 教科書体 NP-R" w:hint="eastAsia"/>
          <w:sz w:val="21"/>
          <w:szCs w:val="21"/>
        </w:rPr>
        <w:t>ならない。</w:t>
      </w:r>
    </w:p>
    <w:p w:rsidR="00FB2B6D" w:rsidRDefault="00FB2B6D" w:rsidP="00A94714">
      <w:pPr>
        <w:pStyle w:val="ab"/>
        <w:ind w:firstLineChars="100" w:firstLine="210"/>
        <w:rPr>
          <w:rFonts w:ascii="UD デジタル 教科書体 NP-R" w:eastAsia="UD デジタル 教科書体 NP-R" w:hAnsi="ＭＳ 明朝" w:cs="ＭＳ 明朝"/>
          <w:sz w:val="21"/>
          <w:szCs w:val="21"/>
        </w:rPr>
      </w:pPr>
      <w:r>
        <w:rPr>
          <w:rFonts w:eastAsia="UD デジタル 教科書体 NP-R" w:hint="eastAsia"/>
          <w:sz w:val="21"/>
          <w:szCs w:val="21"/>
        </w:rPr>
        <w:t xml:space="preserve">(3) </w:t>
      </w:r>
      <w:r>
        <w:rPr>
          <w:rFonts w:eastAsia="UD デジタル 教科書体 NP-R" w:hint="eastAsia"/>
          <w:sz w:val="21"/>
          <w:szCs w:val="21"/>
        </w:rPr>
        <w:t>個人</w:t>
      </w:r>
      <w:r w:rsidR="00576DD1" w:rsidRPr="00FB2B6D">
        <w:rPr>
          <w:rFonts w:ascii="UD デジタル 教科書体 NP-R" w:eastAsia="UD デジタル 教科書体 NP-R" w:hAnsi="ＭＳ 明朝" w:cs="ＭＳ 明朝" w:hint="eastAsia"/>
          <w:sz w:val="21"/>
          <w:szCs w:val="21"/>
        </w:rPr>
        <w:t>に対する線量当量は</w:t>
      </w:r>
      <w:r w:rsidR="005542F8">
        <w:rPr>
          <w:rFonts w:ascii="UD デジタル 教科書体 NP-R" w:eastAsia="UD デジタル 教科書体 NP-R" w:hAnsi="ＭＳ 明朝" w:cs="ＭＳ 明朝" w:hint="eastAsia"/>
          <w:sz w:val="21"/>
          <w:szCs w:val="21"/>
        </w:rPr>
        <w:t>，</w:t>
      </w:r>
      <w:r>
        <w:rPr>
          <w:rFonts w:ascii="UD デジタル 教科書体 NP-R" w:eastAsia="UD デジタル 教科書体 NP-R" w:hAnsi="ＭＳ 明朝" w:cs="ＭＳ 明朝" w:hint="eastAsia"/>
          <w:sz w:val="21"/>
          <w:szCs w:val="21"/>
        </w:rPr>
        <w:t>委員会</w:t>
      </w:r>
      <w:r w:rsidR="00576DD1" w:rsidRPr="00FB2B6D">
        <w:rPr>
          <w:rFonts w:ascii="UD デジタル 教科書体 NP-R" w:eastAsia="UD デジタル 教科書体 NP-R" w:hAnsi="ＭＳ 明朝" w:cs="ＭＳ 明朝" w:hint="eastAsia"/>
          <w:sz w:val="21"/>
          <w:szCs w:val="21"/>
        </w:rPr>
        <w:t>がそれぞ</w:t>
      </w:r>
      <w:r w:rsidR="00576DD1" w:rsidRPr="00FB2B6D">
        <w:rPr>
          <w:rFonts w:eastAsia="UD デジタル 教科書体 NP-R" w:hint="eastAsia"/>
          <w:noProof/>
          <w:sz w:val="21"/>
          <w:szCs w:val="21"/>
        </w:rPr>
        <w:drawing>
          <wp:inline distT="0" distB="0" distL="0" distR="0" wp14:anchorId="7B9D669E" wp14:editId="6076BFDF">
            <wp:extent cx="9242" cy="9234"/>
            <wp:effectExtent l="0" t="0" r="0" b="0"/>
            <wp:docPr id="52265" name="Picture 52265"/>
            <wp:cNvGraphicFramePr/>
            <a:graphic xmlns:a="http://schemas.openxmlformats.org/drawingml/2006/main">
              <a:graphicData uri="http://schemas.openxmlformats.org/drawingml/2006/picture">
                <pic:pic xmlns:pic="http://schemas.openxmlformats.org/drawingml/2006/picture">
                  <pic:nvPicPr>
                    <pic:cNvPr id="52265" name="Picture 52265"/>
                    <pic:cNvPicPr/>
                  </pic:nvPicPr>
                  <pic:blipFill>
                    <a:blip r:embed="rId25"/>
                    <a:stretch>
                      <a:fillRect/>
                    </a:stretch>
                  </pic:blipFill>
                  <pic:spPr>
                    <a:xfrm>
                      <a:off x="0" y="0"/>
                      <a:ext cx="9242" cy="9234"/>
                    </a:xfrm>
                    <a:prstGeom prst="rect">
                      <a:avLst/>
                    </a:prstGeom>
                  </pic:spPr>
                </pic:pic>
              </a:graphicData>
            </a:graphic>
          </wp:inline>
        </w:drawing>
      </w:r>
      <w:r w:rsidR="00576DD1" w:rsidRPr="00FB2B6D">
        <w:rPr>
          <w:rFonts w:ascii="UD デジタル 教科書体 NP-R" w:eastAsia="UD デジタル 教科書体 NP-R" w:hAnsi="ＭＳ 明朝" w:cs="ＭＳ 明朝" w:hint="eastAsia"/>
          <w:sz w:val="21"/>
          <w:szCs w:val="21"/>
        </w:rPr>
        <w:t>れの状況に応じて勧告する限度を</w:t>
      </w:r>
      <w:r>
        <w:rPr>
          <w:rFonts w:ascii="UD デジタル 教科書体 NP-R" w:eastAsia="UD デジタル 教科書体 NP-R" w:hAnsi="ＭＳ 明朝" w:cs="ＭＳ 明朝" w:hint="eastAsia"/>
          <w:sz w:val="21"/>
          <w:szCs w:val="21"/>
        </w:rPr>
        <w:t>超えて</w:t>
      </w:r>
      <w:r w:rsidR="00576DD1" w:rsidRPr="00FB2B6D">
        <w:rPr>
          <w:rFonts w:ascii="UD デジタル 教科書体 NP-R" w:eastAsia="UD デジタル 教科書体 NP-R" w:hAnsi="ＭＳ 明朝" w:cs="ＭＳ 明朝" w:hint="eastAsia"/>
          <w:sz w:val="21"/>
          <w:szCs w:val="21"/>
        </w:rPr>
        <w:t>はならない。</w:t>
      </w:r>
      <w:r w:rsidR="00576DD1" w:rsidRPr="00FB2B6D">
        <w:rPr>
          <w:rFonts w:eastAsia="UD デジタル 教科書体 NP-R" w:hint="eastAsia"/>
          <w:noProof/>
          <w:sz w:val="21"/>
          <w:szCs w:val="21"/>
        </w:rPr>
        <w:drawing>
          <wp:inline distT="0" distB="0" distL="0" distR="0" wp14:anchorId="46ABAD3F" wp14:editId="43221E8E">
            <wp:extent cx="9242" cy="9234"/>
            <wp:effectExtent l="0" t="0" r="0" b="0"/>
            <wp:docPr id="52266" name="Picture 52266"/>
            <wp:cNvGraphicFramePr/>
            <a:graphic xmlns:a="http://schemas.openxmlformats.org/drawingml/2006/main">
              <a:graphicData uri="http://schemas.openxmlformats.org/drawingml/2006/picture">
                <pic:pic xmlns:pic="http://schemas.openxmlformats.org/drawingml/2006/picture">
                  <pic:nvPicPr>
                    <pic:cNvPr id="52266" name="Picture 52266"/>
                    <pic:cNvPicPr/>
                  </pic:nvPicPr>
                  <pic:blipFill>
                    <a:blip r:embed="rId26"/>
                    <a:stretch>
                      <a:fillRect/>
                    </a:stretch>
                  </pic:blipFill>
                  <pic:spPr>
                    <a:xfrm>
                      <a:off x="0" y="0"/>
                      <a:ext cx="9242" cy="9234"/>
                    </a:xfrm>
                    <a:prstGeom prst="rect">
                      <a:avLst/>
                    </a:prstGeom>
                  </pic:spPr>
                </pic:pic>
              </a:graphicData>
            </a:graphic>
          </wp:inline>
        </w:drawing>
      </w:r>
    </w:p>
    <w:p w:rsidR="00FB2B6D" w:rsidRDefault="00576DD1" w:rsidP="00A94714">
      <w:pPr>
        <w:pStyle w:val="ab"/>
        <w:rPr>
          <w:rFonts w:ascii="UD デジタル 教科書体 NP-R" w:eastAsia="UD デジタル 教科書体 NP-R" w:hAnsi="ＭＳ 明朝" w:cs="ＭＳ 明朝"/>
          <w:sz w:val="21"/>
          <w:szCs w:val="21"/>
        </w:rPr>
      </w:pPr>
      <w:r w:rsidRPr="00FB2B6D">
        <w:rPr>
          <w:rFonts w:ascii="UD デジタル 教科書体 NP-R" w:eastAsia="UD デジタル 教科書体 NP-R" w:hAnsi="ＭＳ 明朝" w:cs="ＭＳ 明朝" w:hint="eastAsia"/>
          <w:sz w:val="21"/>
          <w:szCs w:val="21"/>
        </w:rPr>
        <w:t>を立て</w:t>
      </w:r>
      <w:r w:rsidR="005542F8">
        <w:rPr>
          <w:rFonts w:ascii="UD デジタル 教科書体 NP-R" w:eastAsia="UD デジタル 教科書体 NP-R" w:hAnsi="ＭＳ 明朝" w:cs="ＭＳ 明朝" w:hint="eastAsia"/>
          <w:sz w:val="21"/>
          <w:szCs w:val="21"/>
        </w:rPr>
        <w:t>，</w:t>
      </w:r>
      <w:r w:rsidRPr="00FB2B6D">
        <w:rPr>
          <w:rFonts w:ascii="UD デジタル 教科書体 NP-R" w:eastAsia="UD デジタル 教科書体 NP-R" w:hAnsi="ＭＳ 明朝" w:cs="ＭＳ 明朝" w:hint="eastAsia"/>
          <w:sz w:val="21"/>
          <w:szCs w:val="21"/>
        </w:rPr>
        <w:t>公衆の</w:t>
      </w:r>
      <w:r w:rsidR="00FB2B6D">
        <w:rPr>
          <w:rFonts w:ascii="UD デジタル 教科書体 NP-R" w:eastAsia="UD デジタル 教科書体 NP-R" w:hAnsi="ＭＳ 明朝" w:cs="ＭＳ 明朝" w:hint="eastAsia"/>
          <w:sz w:val="21"/>
          <w:szCs w:val="21"/>
        </w:rPr>
        <w:t>個々</w:t>
      </w:r>
      <w:r w:rsidRPr="00FB2B6D">
        <w:rPr>
          <w:rFonts w:ascii="UD デジタル 教科書体 NP-R" w:eastAsia="UD デジタル 教科書体 NP-R" w:hAnsi="ＭＳ 明朝" w:cs="ＭＳ 明朝" w:hint="eastAsia"/>
          <w:sz w:val="21"/>
          <w:szCs w:val="21"/>
        </w:rPr>
        <w:t>の構成員に対する</w:t>
      </w:r>
      <w:r w:rsidR="00FB2B6D">
        <w:rPr>
          <w:rFonts w:ascii="UD デジタル 教科書体 NP-R" w:eastAsia="UD デジタル 教科書体 NP-R" w:hAnsi="ＭＳ 明朝" w:cs="ＭＳ 明朝" w:hint="eastAsia"/>
          <w:sz w:val="21"/>
          <w:szCs w:val="21"/>
        </w:rPr>
        <w:t>線</w:t>
      </w:r>
      <w:r w:rsidRPr="00FB2B6D">
        <w:rPr>
          <w:rFonts w:ascii="UD デジタル 教科書体 NP-R" w:eastAsia="UD デジタル 教科書体 NP-R" w:hAnsi="ＭＳ 明朝" w:cs="ＭＳ 明朝" w:hint="eastAsia"/>
          <w:sz w:val="21"/>
          <w:szCs w:val="21"/>
        </w:rPr>
        <w:t>量当量限度としては</w:t>
      </w:r>
      <w:r w:rsidR="00FB2B6D">
        <w:rPr>
          <w:rFonts w:ascii="UD デジタル 教科書体 NP-R" w:eastAsia="UD デジタル 教科書体 NP-R" w:hAnsi="ＭＳ 明朝" w:cs="ＭＳ 明朝" w:hint="eastAsia"/>
          <w:sz w:val="21"/>
          <w:szCs w:val="21"/>
        </w:rPr>
        <w:t>，</w:t>
      </w:r>
      <w:r w:rsidRPr="00FB2B6D">
        <w:rPr>
          <w:rFonts w:ascii="UD デジタル 教科書体 NP-R" w:eastAsia="UD デジタル 教科書体 NP-R" w:hAnsi="ＭＳ 明朝" w:cs="ＭＳ 明朝" w:hint="eastAsia"/>
          <w:sz w:val="21"/>
          <w:szCs w:val="21"/>
        </w:rPr>
        <w:t>5mS</w:t>
      </w:r>
      <w:r w:rsidR="00FB2B6D">
        <w:rPr>
          <w:rFonts w:ascii="UD デジタル 教科書体 NP-R" w:eastAsia="UD デジタル 教科書体 NP-R" w:hAnsi="ＭＳ 明朝" w:cs="ＭＳ 明朝" w:hint="eastAsia"/>
          <w:sz w:val="21"/>
          <w:szCs w:val="21"/>
        </w:rPr>
        <w:t>v</w:t>
      </w:r>
      <w:r w:rsidRPr="00FB2B6D">
        <w:rPr>
          <w:rFonts w:ascii="UD デジタル 教科書体 NP-R" w:eastAsia="UD デジタル 教科書体 NP-R" w:hAnsi="ＭＳ 明朝" w:cs="ＭＳ 明朝" w:hint="eastAsia"/>
          <w:sz w:val="21"/>
          <w:szCs w:val="21"/>
        </w:rPr>
        <w:t>とした。</w:t>
      </w:r>
    </w:p>
    <w:p w:rsidR="00FB2B6D" w:rsidRDefault="00FB2B6D" w:rsidP="00A94714">
      <w:pPr>
        <w:pStyle w:val="ab"/>
        <w:rPr>
          <w:rFonts w:ascii="UD デジタル 教科書体 NP-R" w:eastAsia="UD デジタル 教科書体 NP-R" w:hAnsi="ＭＳ 明朝" w:cs="ＭＳ 明朝"/>
          <w:sz w:val="21"/>
          <w:szCs w:val="21"/>
        </w:rPr>
      </w:pPr>
    </w:p>
    <w:p w:rsidR="00FB2B6D" w:rsidRDefault="00576DD1" w:rsidP="00A94714">
      <w:pPr>
        <w:pStyle w:val="ab"/>
        <w:rPr>
          <w:rFonts w:ascii="UD デジタル 教科書体 NP-R" w:eastAsia="UD デジタル 教科書体 NP-R" w:hAnsi="ＭＳ 明朝" w:cs="ＭＳ 明朝"/>
          <w:sz w:val="21"/>
          <w:szCs w:val="21"/>
        </w:rPr>
      </w:pPr>
      <w:r w:rsidRPr="00FB2B6D">
        <w:rPr>
          <w:rFonts w:ascii="UD デジタル 教科書体 NP-R" w:eastAsia="UD デジタル 教科書体 NP-R" w:hAnsi="ＭＳ 明朝" w:cs="ＭＳ 明朝" w:hint="eastAsia"/>
          <w:sz w:val="21"/>
          <w:szCs w:val="21"/>
        </w:rPr>
        <w:t>3) CTによる</w:t>
      </w:r>
      <w:r w:rsidR="00FB2B6D">
        <w:rPr>
          <w:rFonts w:ascii="UD デジタル 教科書体 NP-R" w:eastAsia="UD デジタル 教科書体 NP-R" w:hAnsi="ＭＳ 明朝" w:cs="ＭＳ 明朝" w:hint="eastAsia"/>
          <w:sz w:val="21"/>
          <w:szCs w:val="21"/>
        </w:rPr>
        <w:t>放射</w:t>
      </w:r>
      <w:r w:rsidRPr="00FB2B6D">
        <w:rPr>
          <w:rFonts w:ascii="UD デジタル 教科書体 NP-R" w:eastAsia="UD デジタル 教科書体 NP-R" w:hAnsi="ＭＳ 明朝" w:cs="ＭＳ 明朝" w:hint="eastAsia"/>
          <w:sz w:val="21"/>
          <w:szCs w:val="21"/>
        </w:rPr>
        <w:t>線</w:t>
      </w:r>
      <w:r w:rsidR="00FB2B6D">
        <w:rPr>
          <w:rFonts w:ascii="UD デジタル 教科書体 NP-R" w:eastAsia="UD デジタル 教科書体 NP-R" w:hAnsi="ＭＳ 明朝" w:cs="ＭＳ 明朝" w:hint="eastAsia"/>
          <w:sz w:val="21"/>
          <w:szCs w:val="21"/>
        </w:rPr>
        <w:t>被曝</w:t>
      </w:r>
    </w:p>
    <w:p w:rsidR="00576DD1" w:rsidRPr="00F9194C" w:rsidRDefault="00576DD1" w:rsidP="00A94714">
      <w:pPr>
        <w:pStyle w:val="ab"/>
        <w:ind w:firstLineChars="100" w:firstLine="210"/>
        <w:rPr>
          <w:rFonts w:ascii="UD デジタル 教科書体 NP-R" w:eastAsia="UD デジタル 教科書体 NP-R"/>
          <w:sz w:val="21"/>
          <w:szCs w:val="21"/>
        </w:rPr>
      </w:pPr>
      <w:r w:rsidRPr="00FB2B6D">
        <w:rPr>
          <w:rFonts w:ascii="UD デジタル 教科書体 NP-R" w:eastAsia="UD デジタル 教科書体 NP-R" w:hAnsi="ＭＳ 明朝" w:cs="ＭＳ 明朝" w:hint="eastAsia"/>
          <w:sz w:val="21"/>
          <w:szCs w:val="21"/>
        </w:rPr>
        <w:t>当面</w:t>
      </w:r>
      <w:r w:rsidR="005542F8">
        <w:rPr>
          <w:rFonts w:ascii="UD デジタル 教科書体 NP-R" w:eastAsia="UD デジタル 教科書体 NP-R" w:hAnsi="ＭＳ 明朝" w:cs="ＭＳ 明朝" w:hint="eastAsia"/>
          <w:sz w:val="21"/>
          <w:szCs w:val="21"/>
        </w:rPr>
        <w:t>，</w:t>
      </w:r>
      <w:r w:rsidRPr="00FB2B6D">
        <w:rPr>
          <w:rFonts w:ascii="UD デジタル 教科書体 NP-R" w:eastAsia="UD デジタル 教科書体 NP-R" w:hAnsi="ＭＳ 明朝" w:cs="ＭＳ 明朝" w:hint="eastAsia"/>
          <w:sz w:val="21"/>
          <w:szCs w:val="21"/>
        </w:rPr>
        <w:t>このICRPの勧告を尊重し</w:t>
      </w:r>
      <w:r w:rsidR="00FB2B6D">
        <w:rPr>
          <w:rFonts w:ascii="UD デジタル 教科書体 NP-R" w:eastAsia="UD デジタル 教科書体 NP-R" w:hAnsi="ＭＳ 明朝" w:cs="ＭＳ 明朝" w:hint="eastAsia"/>
          <w:sz w:val="21"/>
          <w:szCs w:val="21"/>
        </w:rPr>
        <w:t>，</w:t>
      </w:r>
      <w:r w:rsidRPr="00FB2B6D">
        <w:rPr>
          <w:rFonts w:ascii="UD デジタル 教科書体 NP-R" w:eastAsia="UD デジタル 教科書体 NP-R" w:hAnsi="ＭＳ 明朝" w:cs="ＭＳ 明朝" w:hint="eastAsia"/>
          <w:sz w:val="21"/>
          <w:szCs w:val="21"/>
        </w:rPr>
        <w:t>CTによ</w:t>
      </w:r>
      <w:r w:rsidRPr="00F9194C">
        <w:rPr>
          <w:rFonts w:ascii="UD デジタル 教科書体 NP-R" w:eastAsia="UD デジタル 教科書体 NP-R" w:hAnsi="ＭＳ 明朝" w:cs="ＭＳ 明朝" w:hint="eastAsia"/>
          <w:sz w:val="21"/>
          <w:szCs w:val="21"/>
        </w:rPr>
        <w:t>る放射線</w:t>
      </w:r>
      <w:r w:rsidR="00FB2B6D">
        <w:rPr>
          <w:rFonts w:ascii="UD デジタル 教科書体 NP-R" w:eastAsia="UD デジタル 教科書体 NP-R" w:hAnsi="ＭＳ 明朝" w:cs="ＭＳ 明朝" w:hint="eastAsia"/>
          <w:sz w:val="21"/>
          <w:szCs w:val="21"/>
        </w:rPr>
        <w:t>被曝</w:t>
      </w:r>
      <w:r w:rsidRPr="00F9194C">
        <w:rPr>
          <w:rFonts w:ascii="UD デジタル 教科書体 NP-R" w:eastAsia="UD デジタル 教科書体 NP-R" w:hAnsi="ＭＳ 明朝" w:cs="ＭＳ 明朝" w:hint="eastAsia"/>
          <w:sz w:val="21"/>
          <w:szCs w:val="21"/>
        </w:rPr>
        <w:t>の</w:t>
      </w:r>
      <w:r w:rsidR="00FB2B6D">
        <w:rPr>
          <w:rFonts w:ascii="UD デジタル 教科書体 NP-R" w:eastAsia="UD デジタル 教科書体 NP-R" w:hAnsi="ＭＳ 明朝" w:cs="ＭＳ 明朝" w:hint="eastAsia"/>
          <w:sz w:val="21"/>
          <w:szCs w:val="21"/>
        </w:rPr>
        <w:t>確率</w:t>
      </w:r>
      <w:r w:rsidRPr="00F9194C">
        <w:rPr>
          <w:rFonts w:ascii="UD デジタル 教科書体 NP-R" w:eastAsia="UD デジタル 教科書体 NP-R" w:hAnsi="ＭＳ 明朝" w:cs="ＭＳ 明朝" w:hint="eastAsia"/>
          <w:sz w:val="21"/>
          <w:szCs w:val="21"/>
        </w:rPr>
        <w:t>的影響について十分に検討する必要があろう。というのも</w:t>
      </w:r>
      <w:r w:rsidR="00FB2B6D">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CTはまだ新しい検査法であるから</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この種の影響</w:t>
      </w:r>
      <w:r w:rsidRPr="00F9194C">
        <w:rPr>
          <w:rFonts w:ascii="UD デジタル 教科書体 NP-R" w:eastAsia="UD デジタル 教科書体 NP-R" w:hAnsi="ＭＳ 明朝" w:cs="ＭＳ 明朝" w:hint="eastAsia"/>
          <w:sz w:val="21"/>
          <w:szCs w:val="21"/>
        </w:rPr>
        <w:lastRenderedPageBreak/>
        <w:t>に関する報告は当分出るは</w:t>
      </w:r>
      <w:r w:rsidR="00FB2B6D">
        <w:rPr>
          <w:rFonts w:ascii="UD デジタル 教科書体 NP-R" w:eastAsia="UD デジタル 教科書体 NP-R" w:hAnsi="ＭＳ 明朝" w:cs="ＭＳ 明朝" w:hint="eastAsia"/>
          <w:sz w:val="21"/>
          <w:szCs w:val="21"/>
        </w:rPr>
        <w:t>ず</w:t>
      </w:r>
      <w:r w:rsidRPr="00F9194C">
        <w:rPr>
          <w:rFonts w:ascii="UD デジタル 教科書体 NP-R" w:eastAsia="UD デジタル 教科書体 NP-R" w:hAnsi="ＭＳ 明朝" w:cs="ＭＳ 明朝" w:hint="eastAsia"/>
          <w:sz w:val="21"/>
          <w:szCs w:val="21"/>
        </w:rPr>
        <w:t>がなく</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その実態が報告され明らかになるのは</w:t>
      </w:r>
      <w:r w:rsidR="00FB2B6D">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おそらく相当先のことであろう。それまで副作用に関す</w:t>
      </w:r>
      <w:r w:rsidR="00FB2B6D">
        <w:rPr>
          <w:rFonts w:ascii="UD デジタル 教科書体 NP-R" w:eastAsia="UD デジタル 教科書体 NP-R" w:hAnsi="ＭＳ 明朝" w:cs="ＭＳ 明朝" w:hint="eastAsia"/>
          <w:sz w:val="21"/>
          <w:szCs w:val="21"/>
        </w:rPr>
        <w:t>る</w:t>
      </w:r>
      <w:r w:rsidRPr="00F9194C">
        <w:rPr>
          <w:rFonts w:ascii="UD デジタル 教科書体 NP-R" w:eastAsia="UD デジタル 教科書体 NP-R" w:hAnsi="ＭＳ 明朝" w:cs="ＭＳ 明朝" w:hint="eastAsia"/>
          <w:sz w:val="21"/>
          <w:szCs w:val="21"/>
        </w:rPr>
        <w:t>報告がないからといって</w:t>
      </w:r>
      <w:r w:rsidR="00FB2B6D">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安易にCTを施行することは</w:t>
      </w:r>
      <w:r w:rsidR="00FB2B6D">
        <w:rPr>
          <w:rFonts w:ascii="UD デジタル 教科書体 NP-R" w:eastAsia="UD デジタル 教科書体 NP-R" w:hAnsi="ＭＳ 明朝" w:cs="ＭＳ 明朝" w:hint="eastAsia"/>
          <w:sz w:val="21"/>
          <w:szCs w:val="21"/>
        </w:rPr>
        <w:t>許</w:t>
      </w:r>
      <w:r w:rsidRPr="00F9194C">
        <w:rPr>
          <w:rFonts w:ascii="UD デジタル 教科書体 NP-R" w:eastAsia="UD デジタル 教科書体 NP-R" w:hAnsi="ＭＳ 明朝" w:cs="ＭＳ 明朝" w:hint="eastAsia"/>
          <w:sz w:val="21"/>
          <w:szCs w:val="21"/>
        </w:rPr>
        <w:t>されないと考える。また子どもた</w:t>
      </w:r>
      <w:r w:rsidR="00FB2B6D">
        <w:rPr>
          <w:rFonts w:ascii="UD デジタル 教科書体 NP-R" w:eastAsia="UD デジタル 教科書体 NP-R" w:hAnsi="ＭＳ 明朝" w:cs="ＭＳ 明朝" w:hint="eastAsia"/>
          <w:sz w:val="21"/>
          <w:szCs w:val="21"/>
        </w:rPr>
        <w:t>ち</w:t>
      </w:r>
      <w:r w:rsidRPr="00F9194C">
        <w:rPr>
          <w:rFonts w:ascii="UD デジタル 教科書体 NP-R" w:eastAsia="UD デジタル 教科書体 NP-R" w:hAnsi="ＭＳ 明朝" w:cs="ＭＳ 明朝" w:hint="eastAsia"/>
          <w:sz w:val="21"/>
          <w:szCs w:val="21"/>
        </w:rPr>
        <w:t>は</w:t>
      </w:r>
      <w:r w:rsidR="00FB2B6D">
        <w:rPr>
          <w:rFonts w:ascii="UD デジタル 教科書体 NP-R" w:eastAsia="UD デジタル 教科書体 NP-R" w:hAnsi="ＭＳ 明朝" w:cs="ＭＳ 明朝" w:hint="eastAsia"/>
          <w:sz w:val="21"/>
          <w:szCs w:val="21"/>
        </w:rPr>
        <w:t>，今後</w:t>
      </w:r>
      <w:r w:rsidRPr="00F9194C">
        <w:rPr>
          <w:rFonts w:ascii="UD デジタル 教科書体 NP-R" w:eastAsia="UD デジタル 教科書体 NP-R" w:hAnsi="ＭＳ 明朝" w:cs="ＭＳ 明朝" w:hint="eastAsia"/>
          <w:sz w:val="21"/>
          <w:szCs w:val="21"/>
        </w:rPr>
        <w:t>おとな以上に医療被曝にさらされることになろうが</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それは何もCTだけに</w:t>
      </w:r>
      <w:r w:rsidR="00FB2B6D">
        <w:rPr>
          <w:rFonts w:ascii="UD デジタル 教科書体 NP-R" w:eastAsia="UD デジタル 教科書体 NP-R" w:hAnsi="ＭＳ 明朝" w:cs="ＭＳ 明朝" w:hint="eastAsia"/>
          <w:sz w:val="21"/>
          <w:szCs w:val="21"/>
        </w:rPr>
        <w:t>限った</w:t>
      </w:r>
      <w:r w:rsidRPr="00F9194C">
        <w:rPr>
          <w:rFonts w:ascii="UD デジタル 教科書体 NP-R" w:eastAsia="UD デジタル 教科書体 NP-R" w:hAnsi="ＭＳ 明朝" w:cs="ＭＳ 明朝" w:hint="eastAsia"/>
          <w:sz w:val="21"/>
          <w:szCs w:val="21"/>
        </w:rPr>
        <w:t>ことではないので</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確率</w:t>
      </w:r>
      <w:r w:rsidR="00FB2B6D">
        <w:rPr>
          <w:rFonts w:ascii="UD デジタル 教科書体 NP-R" w:eastAsia="UD デジタル 教科書体 NP-R" w:hAnsi="ＭＳ 明朝" w:cs="ＭＳ 明朝" w:hint="eastAsia"/>
          <w:sz w:val="21"/>
          <w:szCs w:val="21"/>
        </w:rPr>
        <w:t>的</w:t>
      </w:r>
      <w:r w:rsidRPr="00F9194C">
        <w:rPr>
          <w:rFonts w:ascii="UD デジタル 教科書体 NP-R" w:eastAsia="UD デジタル 教科書体 NP-R" w:hAnsi="ＭＳ 明朝" w:cs="ＭＳ 明朝" w:hint="eastAsia"/>
          <w:sz w:val="21"/>
          <w:szCs w:val="21"/>
        </w:rPr>
        <w:t>影響に関して</w:t>
      </w:r>
      <w:r w:rsidR="006156C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CT</w:t>
      </w:r>
      <w:r w:rsidR="006156CB">
        <w:rPr>
          <w:rFonts w:ascii="UD デジタル 教科書体 NP-R" w:eastAsia="UD デジタル 教科書体 NP-R" w:hAnsi="ＭＳ 明朝" w:cs="ＭＳ 明朝" w:hint="eastAsia"/>
          <w:sz w:val="21"/>
          <w:szCs w:val="21"/>
        </w:rPr>
        <w:t>だ</w:t>
      </w:r>
      <w:r w:rsidRPr="00F9194C">
        <w:rPr>
          <w:rFonts w:ascii="UD デジタル 教科書体 NP-R" w:eastAsia="UD デジタル 教科書体 NP-R" w:hAnsi="ＭＳ 明朝" w:cs="ＭＳ 明朝" w:hint="eastAsia"/>
          <w:sz w:val="21"/>
          <w:szCs w:val="21"/>
        </w:rPr>
        <w:t>けから論ずるわけにはい</w:t>
      </w:r>
      <w:r w:rsidR="006156CB">
        <w:rPr>
          <w:rFonts w:ascii="UD デジタル 教科書体 NP-R" w:eastAsia="UD デジタル 教科書体 NP-R" w:hAnsi="ＭＳ 明朝" w:cs="ＭＳ 明朝" w:hint="eastAsia"/>
          <w:sz w:val="21"/>
          <w:szCs w:val="21"/>
        </w:rPr>
        <w:t>か</w:t>
      </w:r>
      <w:r w:rsidRPr="00F9194C">
        <w:rPr>
          <w:rFonts w:ascii="UD デジタル 教科書体 NP-R" w:eastAsia="UD デジタル 教科書体 NP-R" w:hAnsi="ＭＳ 明朝" w:cs="ＭＳ 明朝" w:hint="eastAsia"/>
          <w:sz w:val="21"/>
          <w:szCs w:val="21"/>
        </w:rPr>
        <w:t>ない。</w:t>
      </w:r>
    </w:p>
    <w:p w:rsidR="006156CB" w:rsidRDefault="00576DD1" w:rsidP="00A94714">
      <w:pPr>
        <w:spacing w:after="0" w:line="250" w:lineRule="auto"/>
        <w:ind w:right="170" w:firstLineChars="100" w:firstLine="210"/>
        <w:jc w:val="both"/>
        <w:rPr>
          <w:rFonts w:ascii="UD デジタル 教科書体 NP-R" w:eastAsia="UD デジタル 教科書体 NP-R" w:hAnsi="ＭＳ 明朝" w:cs="ＭＳ 明朝"/>
          <w:sz w:val="21"/>
          <w:szCs w:val="21"/>
        </w:rPr>
      </w:pPr>
      <w:r w:rsidRPr="00F9194C">
        <w:rPr>
          <w:rFonts w:ascii="UD デジタル 教科書体 NP-R" w:eastAsia="UD デジタル 教科書体 NP-R" w:hAnsi="ＭＳ 明朝" w:cs="ＭＳ 明朝" w:hint="eastAsia"/>
          <w:sz w:val="21"/>
          <w:szCs w:val="21"/>
        </w:rPr>
        <w:t>しかしすでに</w:t>
      </w:r>
      <w:r w:rsidR="006156C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CTに</w:t>
      </w:r>
      <w:r w:rsidR="006156CB">
        <w:rPr>
          <w:rFonts w:ascii="UD デジタル 教科書体 NP-R" w:eastAsia="UD デジタル 教科書体 NP-R" w:hAnsi="ＭＳ 明朝" w:cs="ＭＳ 明朝" w:hint="eastAsia"/>
          <w:sz w:val="21"/>
          <w:szCs w:val="21"/>
        </w:rPr>
        <w:t>よ</w:t>
      </w:r>
      <w:r w:rsidRPr="00F9194C">
        <w:rPr>
          <w:rFonts w:ascii="UD デジタル 教科書体 NP-R" w:eastAsia="UD デジタル 教科書体 NP-R" w:hAnsi="ＭＳ 明朝" w:cs="ＭＳ 明朝" w:hint="eastAsia"/>
          <w:sz w:val="21"/>
          <w:szCs w:val="21"/>
        </w:rPr>
        <w:t>る放射線</w:t>
      </w:r>
      <w:r w:rsidR="006156CB">
        <w:rPr>
          <w:rFonts w:ascii="UD デジタル 教科書体 NP-R" w:eastAsia="UD デジタル 教科書体 NP-R" w:hAnsi="ＭＳ 明朝" w:cs="ＭＳ 明朝" w:hint="eastAsia"/>
          <w:sz w:val="21"/>
          <w:szCs w:val="21"/>
        </w:rPr>
        <w:t>被曝</w:t>
      </w:r>
      <w:r w:rsidRPr="00F9194C">
        <w:rPr>
          <w:rFonts w:ascii="UD デジタル 教科書体 NP-R" w:eastAsia="UD デジタル 教科書体 NP-R" w:hAnsi="ＭＳ 明朝" w:cs="ＭＳ 明朝" w:hint="eastAsia"/>
          <w:sz w:val="21"/>
          <w:szCs w:val="21"/>
        </w:rPr>
        <w:t>に関して</w:t>
      </w:r>
      <w:r w:rsidR="006156C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いくつか研究が行なわれており</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ここでも検討しておきたい。1回のスキャンによるX線被曝量は</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ほとん</w:t>
      </w:r>
      <w:r w:rsidR="006156CB">
        <w:rPr>
          <w:rFonts w:ascii="UD デジタル 教科書体 NP-R" w:eastAsia="UD デジタル 教科書体 NP-R" w:hAnsi="ＭＳ 明朝" w:cs="ＭＳ 明朝" w:hint="eastAsia"/>
          <w:sz w:val="21"/>
          <w:szCs w:val="21"/>
        </w:rPr>
        <w:t>ど</w:t>
      </w:r>
      <w:r w:rsidRPr="00F9194C">
        <w:rPr>
          <w:rFonts w:ascii="UD デジタル 教科書体 NP-R" w:eastAsia="UD デジタル 教科書体 NP-R" w:hAnsi="ＭＳ 明朝" w:cs="ＭＳ 明朝" w:hint="eastAsia"/>
          <w:sz w:val="21"/>
          <w:szCs w:val="21"/>
        </w:rPr>
        <w:t>の機種で</w:t>
      </w:r>
      <w:r w:rsidR="006156C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表面線量として0.2ー</w:t>
      </w:r>
      <w:r w:rsidRPr="00F9194C">
        <w:rPr>
          <w:rFonts w:ascii="UD デジタル 教科書体 NP-R" w:eastAsia="UD デジタル 教科書体 NP-R" w:hint="eastAsia"/>
          <w:noProof/>
          <w:sz w:val="21"/>
          <w:szCs w:val="21"/>
        </w:rPr>
        <w:drawing>
          <wp:inline distT="0" distB="0" distL="0" distR="0" wp14:anchorId="187DA03F" wp14:editId="26794317">
            <wp:extent cx="9242" cy="9234"/>
            <wp:effectExtent l="0" t="0" r="0" b="0"/>
            <wp:docPr id="52258" name="Picture 52258"/>
            <wp:cNvGraphicFramePr/>
            <a:graphic xmlns:a="http://schemas.openxmlformats.org/drawingml/2006/main">
              <a:graphicData uri="http://schemas.openxmlformats.org/drawingml/2006/picture">
                <pic:pic xmlns:pic="http://schemas.openxmlformats.org/drawingml/2006/picture">
                  <pic:nvPicPr>
                    <pic:cNvPr id="52258" name="Picture 52258"/>
                    <pic:cNvPicPr/>
                  </pic:nvPicPr>
                  <pic:blipFill>
                    <a:blip r:embed="rId27"/>
                    <a:stretch>
                      <a:fillRect/>
                    </a:stretch>
                  </pic:blipFill>
                  <pic:spPr>
                    <a:xfrm>
                      <a:off x="0" y="0"/>
                      <a:ext cx="9242" cy="9234"/>
                    </a:xfrm>
                    <a:prstGeom prst="rect">
                      <a:avLst/>
                    </a:prstGeom>
                  </pic:spPr>
                </pic:pic>
              </a:graphicData>
            </a:graphic>
          </wp:inline>
        </w:drawing>
      </w:r>
      <w:r w:rsidRPr="00F9194C">
        <w:rPr>
          <w:rFonts w:ascii="UD デジタル 教科書体 NP-R" w:eastAsia="UD デジタル 教科書体 NP-R" w:hAnsi="ＭＳ 明朝" w:cs="ＭＳ 明朝" w:hint="eastAsia"/>
          <w:sz w:val="21"/>
          <w:szCs w:val="21"/>
        </w:rPr>
        <w:t>2.</w:t>
      </w:r>
      <w:r w:rsidR="006156CB">
        <w:rPr>
          <w:rFonts w:ascii="UD デジタル 教科書体 NP-R" w:eastAsia="UD デジタル 教科書体 NP-R" w:hAnsi="ＭＳ 明朝" w:cs="ＭＳ 明朝" w:hint="eastAsia"/>
          <w:sz w:val="21"/>
          <w:szCs w:val="21"/>
        </w:rPr>
        <w:t>7rad</w:t>
      </w:r>
      <w:r w:rsidRPr="00F9194C">
        <w:rPr>
          <w:rFonts w:ascii="UD デジタル 教科書体 NP-R" w:eastAsia="UD デジタル 教科書体 NP-R" w:hAnsi="ＭＳ 明朝" w:cs="ＭＳ 明朝" w:hint="eastAsia"/>
          <w:sz w:val="21"/>
          <w:szCs w:val="21"/>
        </w:rPr>
        <w:t>くらいであり</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頭部単純写真1枚分に相当する</w:t>
      </w:r>
      <w:r w:rsidR="006156C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したがって</w:t>
      </w:r>
      <w:r w:rsidR="006156CB">
        <w:rPr>
          <w:rFonts w:ascii="UD デジタル 教科書体 NP-R" w:eastAsia="UD デジタル 教科書体 NP-R" w:hAnsi="ＭＳ 明朝" w:cs="ＭＳ 明朝" w:hint="eastAsia"/>
          <w:sz w:val="21"/>
          <w:szCs w:val="21"/>
        </w:rPr>
        <w:t>１</w:t>
      </w:r>
      <w:r w:rsidRPr="00F9194C">
        <w:rPr>
          <w:rFonts w:ascii="UD デジタル 教科書体 NP-R" w:eastAsia="UD デジタル 教科書体 NP-R" w:hAnsi="ＭＳ 明朝" w:cs="ＭＳ 明朝" w:hint="eastAsia"/>
          <w:sz w:val="21"/>
          <w:szCs w:val="21"/>
        </w:rPr>
        <w:t>回のCT検査で数ス</w:t>
      </w:r>
      <w:r w:rsidRPr="00F9194C">
        <w:rPr>
          <w:rFonts w:ascii="UD デジタル 教科書体 NP-R" w:eastAsia="UD デジタル 教科書体 NP-R" w:hint="eastAsia"/>
          <w:noProof/>
          <w:sz w:val="21"/>
          <w:szCs w:val="21"/>
        </w:rPr>
        <w:drawing>
          <wp:inline distT="0" distB="0" distL="0" distR="0" wp14:anchorId="150F97A9" wp14:editId="1239DAC1">
            <wp:extent cx="9243" cy="9234"/>
            <wp:effectExtent l="0" t="0" r="0" b="0"/>
            <wp:docPr id="52259" name="Picture 52259"/>
            <wp:cNvGraphicFramePr/>
            <a:graphic xmlns:a="http://schemas.openxmlformats.org/drawingml/2006/main">
              <a:graphicData uri="http://schemas.openxmlformats.org/drawingml/2006/picture">
                <pic:pic xmlns:pic="http://schemas.openxmlformats.org/drawingml/2006/picture">
                  <pic:nvPicPr>
                    <pic:cNvPr id="52259" name="Picture 52259"/>
                    <pic:cNvPicPr/>
                  </pic:nvPicPr>
                  <pic:blipFill>
                    <a:blip r:embed="rId28"/>
                    <a:stretch>
                      <a:fillRect/>
                    </a:stretch>
                  </pic:blipFill>
                  <pic:spPr>
                    <a:xfrm>
                      <a:off x="0" y="0"/>
                      <a:ext cx="9243" cy="9234"/>
                    </a:xfrm>
                    <a:prstGeom prst="rect">
                      <a:avLst/>
                    </a:prstGeom>
                  </pic:spPr>
                </pic:pic>
              </a:graphicData>
            </a:graphic>
          </wp:inline>
        </w:drawing>
      </w:r>
      <w:r w:rsidRPr="00F9194C">
        <w:rPr>
          <w:rFonts w:ascii="UD デジタル 教科書体 NP-R" w:eastAsia="UD デジタル 教科書体 NP-R" w:hAnsi="ＭＳ 明朝" w:cs="ＭＳ 明朝" w:hint="eastAsia"/>
          <w:sz w:val="21"/>
          <w:szCs w:val="21"/>
        </w:rPr>
        <w:t>キャンすれ</w:t>
      </w:r>
      <w:r w:rsidR="006156CB">
        <w:rPr>
          <w:rFonts w:ascii="UD デジタル 教科書体 NP-R" w:eastAsia="UD デジタル 教科書体 NP-R" w:hAnsi="ＭＳ 明朝" w:cs="ＭＳ 明朝" w:hint="eastAsia"/>
          <w:sz w:val="21"/>
          <w:szCs w:val="21"/>
        </w:rPr>
        <w:t>ば</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頭部単純写真を連続して数枚</w:t>
      </w:r>
      <w:r w:rsidR="006156CB">
        <w:rPr>
          <w:rFonts w:ascii="UD デジタル 教科書体 NP-R" w:eastAsia="UD デジタル 教科書体 NP-R" w:hAnsi="ＭＳ 明朝" w:cs="ＭＳ 明朝" w:hint="eastAsia"/>
          <w:sz w:val="21"/>
          <w:szCs w:val="21"/>
        </w:rPr>
        <w:t>撮る</w:t>
      </w:r>
      <w:r w:rsidRPr="00F9194C">
        <w:rPr>
          <w:rFonts w:ascii="UD デジタル 教科書体 NP-R" w:eastAsia="UD デジタル 教科書体 NP-R" w:hAnsi="ＭＳ 明朝" w:cs="ＭＳ 明朝" w:hint="eastAsia"/>
          <w:sz w:val="21"/>
          <w:szCs w:val="21"/>
        </w:rPr>
        <w:t>程度の</w:t>
      </w:r>
      <w:r w:rsidR="006156CB">
        <w:rPr>
          <w:rFonts w:ascii="UD デジタル 教科書体 NP-R" w:eastAsia="UD デジタル 教科書体 NP-R" w:hAnsi="ＭＳ 明朝" w:cs="ＭＳ 明朝" w:hint="eastAsia"/>
          <w:sz w:val="21"/>
          <w:szCs w:val="21"/>
        </w:rPr>
        <w:t>被曝</w:t>
      </w:r>
      <w:r w:rsidRPr="00F9194C">
        <w:rPr>
          <w:rFonts w:ascii="UD デジタル 教科書体 NP-R" w:eastAsia="UD デジタル 教科書体 NP-R" w:hAnsi="ＭＳ 明朝" w:cs="ＭＳ 明朝" w:hint="eastAsia"/>
          <w:sz w:val="21"/>
          <w:szCs w:val="21"/>
        </w:rPr>
        <w:t>量に相当する。このことを説得材料にして</w:t>
      </w:r>
      <w:r w:rsidR="006156CB">
        <w:rPr>
          <w:rFonts w:ascii="UD デジタル 教科書体 NP-R" w:eastAsia="UD デジタル 教科書体 NP-R" w:hAnsi="ＭＳ 明朝" w:cs="ＭＳ 明朝" w:hint="eastAsia"/>
          <w:sz w:val="21"/>
          <w:szCs w:val="21"/>
        </w:rPr>
        <w:t>，児童精神医療</w:t>
      </w:r>
      <w:r w:rsidRPr="00F9194C">
        <w:rPr>
          <w:rFonts w:ascii="UD デジタル 教科書体 NP-R" w:eastAsia="UD デジタル 教科書体 NP-R" w:hAnsi="ＭＳ 明朝" w:cs="ＭＳ 明朝" w:hint="eastAsia"/>
          <w:sz w:val="21"/>
          <w:szCs w:val="21"/>
        </w:rPr>
        <w:t>の分野でも</w:t>
      </w:r>
      <w:r w:rsidR="006156CB" w:rsidRPr="00F9194C">
        <w:rPr>
          <w:rFonts w:ascii="UD デジタル 教科書体 NP-R" w:eastAsia="UD デジタル 教科書体 NP-R" w:hAnsi="ＭＳ 明朝" w:cs="ＭＳ 明朝" w:hint="eastAsia"/>
          <w:sz w:val="21"/>
          <w:szCs w:val="21"/>
        </w:rPr>
        <w:t>CTが</w:t>
      </w:r>
      <w:r w:rsidRPr="00F9194C">
        <w:rPr>
          <w:rFonts w:ascii="UD デジタル 教科書体 NP-R" w:eastAsia="UD デジタル 教科書体 NP-R" w:hAnsi="ＭＳ 明朝" w:cs="ＭＳ 明朝" w:hint="eastAsia"/>
          <w:sz w:val="21"/>
          <w:szCs w:val="21"/>
        </w:rPr>
        <w:t>安易にルー</w:t>
      </w:r>
      <w:r w:rsidR="006156CB">
        <w:rPr>
          <w:rFonts w:ascii="UD デジタル 教科書体 NP-R" w:eastAsia="UD デジタル 教科書体 NP-R" w:hAnsi="ＭＳ 明朝" w:cs="ＭＳ 明朝" w:hint="eastAsia"/>
          <w:sz w:val="21"/>
          <w:szCs w:val="21"/>
        </w:rPr>
        <w:t>チ</w:t>
      </w:r>
      <w:r w:rsidRPr="00F9194C">
        <w:rPr>
          <w:rFonts w:ascii="UD デジタル 教科書体 NP-R" w:eastAsia="UD デジタル 教科書体 NP-R" w:hAnsi="ＭＳ 明朝" w:cs="ＭＳ 明朝" w:hint="eastAsia"/>
          <w:sz w:val="21"/>
          <w:szCs w:val="21"/>
        </w:rPr>
        <w:t>ン検査</w:t>
      </w:r>
      <w:r w:rsidR="006156CB">
        <w:rPr>
          <w:rFonts w:ascii="UD デジタル 教科書体 NP-R" w:eastAsia="UD デジタル 教科書体 NP-R" w:hAnsi="ＭＳ 明朝" w:cs="ＭＳ 明朝" w:hint="eastAsia"/>
          <w:sz w:val="21"/>
          <w:szCs w:val="21"/>
        </w:rPr>
        <w:t>として</w:t>
      </w:r>
      <w:r w:rsidRPr="00F9194C">
        <w:rPr>
          <w:rFonts w:ascii="UD デジタル 教科書体 NP-R" w:eastAsia="UD デジタル 教科書体 NP-R" w:hAnsi="ＭＳ 明朝" w:cs="ＭＳ 明朝" w:hint="eastAsia"/>
          <w:sz w:val="21"/>
          <w:szCs w:val="21"/>
        </w:rPr>
        <w:t>使用される傾向がある。このような説得の</w:t>
      </w:r>
      <w:r w:rsidR="006156CB">
        <w:rPr>
          <w:rFonts w:ascii="UD デジタル 教科書体 NP-R" w:eastAsia="UD デジタル 教科書体 NP-R" w:hAnsi="ＭＳ 明朝" w:cs="ＭＳ 明朝" w:hint="eastAsia"/>
          <w:sz w:val="21"/>
          <w:szCs w:val="21"/>
        </w:rPr>
        <w:t>論理</w:t>
      </w:r>
      <w:r w:rsidRPr="00F9194C">
        <w:rPr>
          <w:rFonts w:ascii="UD デジタル 教科書体 NP-R" w:eastAsia="UD デジタル 教科書体 NP-R" w:hAnsi="ＭＳ 明朝" w:cs="ＭＳ 明朝" w:hint="eastAsia"/>
          <w:sz w:val="21"/>
          <w:szCs w:val="21"/>
        </w:rPr>
        <w:t>は決して正当なものとは</w:t>
      </w:r>
      <w:r w:rsidR="006156CB">
        <w:rPr>
          <w:rFonts w:ascii="UD デジタル 教科書体 NP-R" w:eastAsia="UD デジタル 教科書体 NP-R" w:hAnsi="ＭＳ 明朝" w:cs="ＭＳ 明朝" w:hint="eastAsia"/>
          <w:sz w:val="21"/>
          <w:szCs w:val="21"/>
        </w:rPr>
        <w:t>言い難い</w:t>
      </w:r>
      <w:r w:rsidRPr="00F9194C">
        <w:rPr>
          <w:rFonts w:ascii="UD デジタル 教科書体 NP-R" w:eastAsia="UD デジタル 教科書体 NP-R" w:hAnsi="ＭＳ 明朝" w:cs="ＭＳ 明朝" w:hint="eastAsia"/>
          <w:sz w:val="21"/>
          <w:szCs w:val="21"/>
        </w:rPr>
        <w:t>が</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小児のCTには</w:t>
      </w:r>
      <w:r w:rsidR="006156C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さらに照射野以外の</w:t>
      </w:r>
      <w:r w:rsidR="006156CB">
        <w:rPr>
          <w:rFonts w:ascii="UD デジタル 教科書体 NP-R" w:eastAsia="UD デジタル 教科書体 NP-R" w:hAnsi="ＭＳ 明朝" w:cs="ＭＳ 明朝" w:hint="eastAsia"/>
          <w:sz w:val="21"/>
          <w:szCs w:val="21"/>
        </w:rPr>
        <w:t>被曝</w:t>
      </w:r>
      <w:r w:rsidRPr="00F9194C">
        <w:rPr>
          <w:rFonts w:ascii="UD デジタル 教科書体 NP-R" w:eastAsia="UD デジタル 教科書体 NP-R" w:hAnsi="ＭＳ 明朝" w:cs="ＭＳ 明朝" w:hint="eastAsia"/>
          <w:sz w:val="21"/>
          <w:szCs w:val="21"/>
        </w:rPr>
        <w:t>にも大きな問題があることが</w:t>
      </w:r>
      <w:r w:rsidR="006156C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近年報告されている。つまり</w:t>
      </w:r>
      <w:r w:rsidR="005542F8">
        <w:rPr>
          <w:rFonts w:ascii="UD デジタル 教科書体 NP-R" w:eastAsia="UD デジタル 教科書体 NP-R" w:hAnsi="ＭＳ 明朝" w:cs="ＭＳ 明朝" w:hint="eastAsia"/>
          <w:sz w:val="21"/>
          <w:szCs w:val="21"/>
        </w:rPr>
        <w:t>，</w:t>
      </w:r>
      <w:r w:rsidR="006156CB">
        <w:rPr>
          <w:rFonts w:ascii="UD デジタル 教科書体 NP-R" w:eastAsia="UD デジタル 教科書体 NP-R" w:hAnsi="ＭＳ 明朝" w:cs="ＭＳ 明朝" w:hint="eastAsia"/>
          <w:sz w:val="21"/>
          <w:szCs w:val="21"/>
        </w:rPr>
        <w:t>一般</w:t>
      </w:r>
      <w:r w:rsidRPr="00F9194C">
        <w:rPr>
          <w:rFonts w:ascii="UD デジタル 教科書体 NP-R" w:eastAsia="UD デジタル 教科書体 NP-R" w:hAnsi="ＭＳ 明朝" w:cs="ＭＳ 明朝" w:hint="eastAsia"/>
          <w:sz w:val="21"/>
          <w:szCs w:val="21"/>
        </w:rPr>
        <w:t>に</w:t>
      </w:r>
      <w:r w:rsidR="006156CB">
        <w:rPr>
          <w:rFonts w:ascii="UD デジタル 教科書体 NP-R" w:eastAsia="UD デジタル 教科書体 NP-R" w:hAnsi="ＭＳ 明朝" w:cs="ＭＳ 明朝" w:hint="eastAsia"/>
          <w:sz w:val="21"/>
          <w:szCs w:val="21"/>
        </w:rPr>
        <w:t>X</w:t>
      </w:r>
      <w:r w:rsidRPr="00F9194C">
        <w:rPr>
          <w:rFonts w:ascii="UD デジタル 教科書体 NP-R" w:eastAsia="UD デジタル 教科書体 NP-R" w:hAnsi="ＭＳ 明朝" w:cs="ＭＳ 明朝" w:hint="eastAsia"/>
          <w:sz w:val="21"/>
          <w:szCs w:val="21"/>
        </w:rPr>
        <w:t>線</w:t>
      </w:r>
      <w:r w:rsidR="006156CB">
        <w:rPr>
          <w:rFonts w:ascii="UD デジタル 教科書体 NP-R" w:eastAsia="UD デジタル 教科書体 NP-R" w:hAnsi="ＭＳ 明朝" w:cs="ＭＳ 明朝" w:hint="eastAsia"/>
          <w:sz w:val="21"/>
          <w:szCs w:val="21"/>
        </w:rPr>
        <w:t>撮影</w:t>
      </w:r>
      <w:r w:rsidRPr="00F9194C">
        <w:rPr>
          <w:rFonts w:ascii="UD デジタル 教科書体 NP-R" w:eastAsia="UD デジタル 教科書体 NP-R" w:hAnsi="ＭＳ 明朝" w:cs="ＭＳ 明朝" w:hint="eastAsia"/>
          <w:sz w:val="21"/>
          <w:szCs w:val="21"/>
        </w:rPr>
        <w:t>をする場合</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照射野を厳重に絞っても漏れてくる</w:t>
      </w:r>
      <w:r w:rsidR="006156CB">
        <w:rPr>
          <w:rFonts w:ascii="UD デジタル 教科書体 NP-R" w:eastAsia="UD デジタル 教科書体 NP-R" w:hAnsi="ＭＳ 明朝" w:cs="ＭＳ 明朝" w:hint="eastAsia"/>
          <w:sz w:val="21"/>
          <w:szCs w:val="21"/>
        </w:rPr>
        <w:t>X</w:t>
      </w:r>
      <w:r w:rsidRPr="00F9194C">
        <w:rPr>
          <w:rFonts w:ascii="UD デジタル 教科書体 NP-R" w:eastAsia="UD デジタル 教科書体 NP-R" w:hAnsi="ＭＳ 明朝" w:cs="ＭＳ 明朝" w:hint="eastAsia"/>
          <w:sz w:val="21"/>
          <w:szCs w:val="21"/>
        </w:rPr>
        <w:t>線</w:t>
      </w:r>
      <w:r w:rsidR="006156CB">
        <w:rPr>
          <w:rFonts w:ascii="UD デジタル 教科書体 NP-R" w:eastAsia="UD デジタル 教科書体 NP-R" w:hAnsi="ＭＳ 明朝" w:cs="ＭＳ 明朝" w:hint="eastAsia"/>
          <w:sz w:val="21"/>
          <w:szCs w:val="21"/>
        </w:rPr>
        <w:t>，およ</w:t>
      </w:r>
      <w:r w:rsidRPr="00F9194C">
        <w:rPr>
          <w:rFonts w:ascii="UD デジタル 教科書体 NP-R" w:eastAsia="UD デジタル 教科書体 NP-R" w:hAnsi="ＭＳ 明朝" w:cs="ＭＳ 明朝" w:hint="eastAsia"/>
          <w:sz w:val="21"/>
          <w:szCs w:val="21"/>
        </w:rPr>
        <w:t>び患者の身体から発生する散乱線によ</w:t>
      </w:r>
      <w:r w:rsidR="006156CB">
        <w:rPr>
          <w:rFonts w:ascii="UD デジタル 教科書体 NP-R" w:eastAsia="UD デジタル 教科書体 NP-R" w:hAnsi="ＭＳ 明朝" w:cs="ＭＳ 明朝" w:hint="eastAsia"/>
          <w:sz w:val="21"/>
          <w:szCs w:val="21"/>
        </w:rPr>
        <w:t>り，</w:t>
      </w:r>
      <w:r w:rsidRPr="00F9194C">
        <w:rPr>
          <w:rFonts w:ascii="UD デジタル 教科書体 NP-R" w:eastAsia="UD デジタル 教科書体 NP-R" w:hAnsi="ＭＳ 明朝" w:cs="ＭＳ 明朝" w:hint="eastAsia"/>
          <w:sz w:val="21"/>
          <w:szCs w:val="21"/>
        </w:rPr>
        <w:t>照射野以外の身体部分の被曝が生じ</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また壁など</w:t>
      </w:r>
      <w:r w:rsidR="006156CB">
        <w:rPr>
          <w:rFonts w:ascii="UD デジタル 教科書体 NP-R" w:eastAsia="UD デジタル 教科書体 NP-R" w:hAnsi="ＭＳ 明朝" w:cs="ＭＳ 明朝" w:hint="eastAsia"/>
          <w:sz w:val="21"/>
          <w:szCs w:val="21"/>
        </w:rPr>
        <w:t>周囲</w:t>
      </w:r>
      <w:r w:rsidRPr="00F9194C">
        <w:rPr>
          <w:rFonts w:ascii="UD デジタル 教科書体 NP-R" w:eastAsia="UD デジタル 教科書体 NP-R" w:hAnsi="ＭＳ 明朝" w:cs="ＭＳ 明朝" w:hint="eastAsia"/>
          <w:sz w:val="21"/>
          <w:szCs w:val="21"/>
        </w:rPr>
        <w:t>の物体</w:t>
      </w:r>
      <w:r w:rsidRPr="00F9194C">
        <w:rPr>
          <w:rFonts w:ascii="UD デジタル 教科書体 NP-R" w:eastAsia="UD デジタル 教科書体 NP-R" w:hint="eastAsia"/>
          <w:noProof/>
          <w:sz w:val="21"/>
          <w:szCs w:val="21"/>
        </w:rPr>
        <w:drawing>
          <wp:inline distT="0" distB="0" distL="0" distR="0" wp14:anchorId="5089E5F8" wp14:editId="55483C5A">
            <wp:extent cx="9241" cy="9234"/>
            <wp:effectExtent l="0" t="0" r="0" b="0"/>
            <wp:docPr id="52260" name="Picture 52260"/>
            <wp:cNvGraphicFramePr/>
            <a:graphic xmlns:a="http://schemas.openxmlformats.org/drawingml/2006/main">
              <a:graphicData uri="http://schemas.openxmlformats.org/drawingml/2006/picture">
                <pic:pic xmlns:pic="http://schemas.openxmlformats.org/drawingml/2006/picture">
                  <pic:nvPicPr>
                    <pic:cNvPr id="52260" name="Picture 52260"/>
                    <pic:cNvPicPr/>
                  </pic:nvPicPr>
                  <pic:blipFill>
                    <a:blip r:embed="rId29"/>
                    <a:stretch>
                      <a:fillRect/>
                    </a:stretch>
                  </pic:blipFill>
                  <pic:spPr>
                    <a:xfrm>
                      <a:off x="0" y="0"/>
                      <a:ext cx="9241" cy="9234"/>
                    </a:xfrm>
                    <a:prstGeom prst="rect">
                      <a:avLst/>
                    </a:prstGeom>
                  </pic:spPr>
                </pic:pic>
              </a:graphicData>
            </a:graphic>
          </wp:inline>
        </w:drawing>
      </w:r>
      <w:r w:rsidRPr="00F9194C">
        <w:rPr>
          <w:rFonts w:ascii="UD デジタル 教科書体 NP-R" w:eastAsia="UD デジタル 教科書体 NP-R" w:hAnsi="ＭＳ 明朝" w:cs="ＭＳ 明朝" w:hint="eastAsia"/>
          <w:sz w:val="21"/>
          <w:szCs w:val="21"/>
        </w:rPr>
        <w:t>からの散乱</w:t>
      </w:r>
      <w:r w:rsidR="006156CB">
        <w:rPr>
          <w:rFonts w:ascii="UD デジタル 教科書体 NP-R" w:eastAsia="UD デジタル 教科書体 NP-R" w:hAnsi="ＭＳ 明朝" w:cs="ＭＳ 明朝" w:hint="eastAsia"/>
          <w:sz w:val="21"/>
          <w:szCs w:val="21"/>
        </w:rPr>
        <w:t>線</w:t>
      </w:r>
      <w:r w:rsidRPr="00F9194C">
        <w:rPr>
          <w:rFonts w:ascii="UD デジタル 教科書体 NP-R" w:eastAsia="UD デジタル 教科書体 NP-R" w:hAnsi="ＭＳ 明朝" w:cs="ＭＳ 明朝" w:hint="eastAsia"/>
          <w:sz w:val="21"/>
          <w:szCs w:val="21"/>
        </w:rPr>
        <w:t>に</w:t>
      </w:r>
      <w:r w:rsidR="006156CB">
        <w:rPr>
          <w:rFonts w:ascii="UD デジタル 教科書体 NP-R" w:eastAsia="UD デジタル 教科書体 NP-R" w:hAnsi="ＭＳ 明朝" w:cs="ＭＳ 明朝" w:hint="eastAsia"/>
          <w:sz w:val="21"/>
          <w:szCs w:val="21"/>
        </w:rPr>
        <w:t>よ</w:t>
      </w:r>
      <w:r w:rsidRPr="00F9194C">
        <w:rPr>
          <w:rFonts w:ascii="UD デジタル 教科書体 NP-R" w:eastAsia="UD デジタル 教科書体 NP-R" w:hAnsi="ＭＳ 明朝" w:cs="ＭＳ 明朝" w:hint="eastAsia"/>
          <w:sz w:val="21"/>
          <w:szCs w:val="21"/>
        </w:rPr>
        <w:t>る</w:t>
      </w:r>
      <w:r w:rsidR="006156CB">
        <w:rPr>
          <w:rFonts w:ascii="UD デジタル 教科書体 NP-R" w:eastAsia="UD デジタル 教科書体 NP-R" w:hAnsi="ＭＳ 明朝" w:cs="ＭＳ 明朝" w:hint="eastAsia"/>
          <w:sz w:val="21"/>
          <w:szCs w:val="21"/>
        </w:rPr>
        <w:t>被曝</w:t>
      </w:r>
      <w:r w:rsidRPr="00F9194C">
        <w:rPr>
          <w:rFonts w:ascii="UD デジタル 教科書体 NP-R" w:eastAsia="UD デジタル 教科書体 NP-R" w:hAnsi="ＭＳ 明朝" w:cs="ＭＳ 明朝" w:hint="eastAsia"/>
          <w:sz w:val="21"/>
          <w:szCs w:val="21"/>
        </w:rPr>
        <w:t>がおこるのであ</w:t>
      </w:r>
      <w:r w:rsidR="006156CB">
        <w:rPr>
          <w:rFonts w:ascii="UD デジタル 教科書体 NP-R" w:eastAsia="UD デジタル 教科書体 NP-R" w:hAnsi="ＭＳ 明朝" w:cs="ＭＳ 明朝" w:hint="eastAsia"/>
          <w:sz w:val="21"/>
          <w:szCs w:val="21"/>
        </w:rPr>
        <w:t>る</w:t>
      </w:r>
      <w:r w:rsidR="006156CB" w:rsidRPr="006156CB">
        <w:rPr>
          <w:rFonts w:ascii="UD デジタル 教科書体 NP-R" w:eastAsia="UD デジタル 教科書体 NP-R" w:hAnsi="ＭＳ 明朝" w:cs="ＭＳ 明朝" w:hint="eastAsia"/>
          <w:sz w:val="21"/>
          <w:szCs w:val="21"/>
          <w:vertAlign w:val="superscript"/>
        </w:rPr>
        <w:t>35)</w:t>
      </w:r>
      <w:r w:rsidRPr="00F9194C">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int="eastAsia"/>
          <w:noProof/>
          <w:sz w:val="21"/>
          <w:szCs w:val="21"/>
        </w:rPr>
        <w:drawing>
          <wp:inline distT="0" distB="0" distL="0" distR="0" wp14:anchorId="4F4019B1" wp14:editId="692682B3">
            <wp:extent cx="9243" cy="9234"/>
            <wp:effectExtent l="0" t="0" r="0" b="0"/>
            <wp:docPr id="52262" name="Picture 52262"/>
            <wp:cNvGraphicFramePr/>
            <a:graphic xmlns:a="http://schemas.openxmlformats.org/drawingml/2006/main">
              <a:graphicData uri="http://schemas.openxmlformats.org/drawingml/2006/picture">
                <pic:pic xmlns:pic="http://schemas.openxmlformats.org/drawingml/2006/picture">
                  <pic:nvPicPr>
                    <pic:cNvPr id="52262" name="Picture 52262"/>
                    <pic:cNvPicPr/>
                  </pic:nvPicPr>
                  <pic:blipFill>
                    <a:blip r:embed="rId30"/>
                    <a:stretch>
                      <a:fillRect/>
                    </a:stretch>
                  </pic:blipFill>
                  <pic:spPr>
                    <a:xfrm>
                      <a:off x="0" y="0"/>
                      <a:ext cx="9243" cy="9234"/>
                    </a:xfrm>
                    <a:prstGeom prst="rect">
                      <a:avLst/>
                    </a:prstGeom>
                  </pic:spPr>
                </pic:pic>
              </a:graphicData>
            </a:graphic>
          </wp:inline>
        </w:drawing>
      </w:r>
    </w:p>
    <w:p w:rsidR="00576DD1" w:rsidRPr="00F9194C" w:rsidRDefault="006156CB" w:rsidP="0042388B">
      <w:pPr>
        <w:spacing w:after="0" w:line="250" w:lineRule="auto"/>
        <w:ind w:right="170" w:firstLineChars="100" w:firstLine="210"/>
        <w:jc w:val="both"/>
        <w:rPr>
          <w:rFonts w:ascii="UD デジタル 教科書体 NP-R" w:eastAsia="UD デジタル 教科書体 NP-R"/>
          <w:sz w:val="21"/>
          <w:szCs w:val="21"/>
        </w:rPr>
      </w:pPr>
      <w:r>
        <w:rPr>
          <w:rFonts w:ascii="UD デジタル 教科書体 NP-R" w:eastAsia="UD デジタル 教科書体 NP-R" w:hAnsi="ＭＳ 明朝" w:cs="ＭＳ 明朝" w:hint="eastAsia"/>
          <w:sz w:val="21"/>
          <w:szCs w:val="21"/>
        </w:rPr>
        <w:t>古賀</w:t>
      </w:r>
      <w:r w:rsidR="00576DD1" w:rsidRPr="00F9194C">
        <w:rPr>
          <w:rFonts w:ascii="UD デジタル 教科書体 NP-R" w:eastAsia="UD デジタル 教科書体 NP-R" w:hAnsi="ＭＳ 明朝" w:cs="ＭＳ 明朝" w:hint="eastAsia"/>
          <w:sz w:val="21"/>
          <w:szCs w:val="21"/>
        </w:rPr>
        <w:t>ら</w:t>
      </w:r>
      <w:r w:rsidRPr="006156CB">
        <w:rPr>
          <w:rFonts w:ascii="UD デジタル 教科書体 NP-R" w:eastAsia="UD デジタル 教科書体 NP-R" w:hAnsi="ＭＳ 明朝" w:cs="ＭＳ 明朝" w:hint="eastAsia"/>
          <w:sz w:val="21"/>
          <w:szCs w:val="21"/>
          <w:vertAlign w:val="superscript"/>
        </w:rPr>
        <w:t>15)</w:t>
      </w:r>
      <w:r w:rsidR="00576DD1" w:rsidRPr="00F9194C">
        <w:rPr>
          <w:rFonts w:ascii="UD デジタル 教科書体 NP-R" w:eastAsia="UD デジタル 教科書体 NP-R" w:hAnsi="ＭＳ 明朝" w:cs="ＭＳ 明朝" w:hint="eastAsia"/>
          <w:sz w:val="21"/>
          <w:szCs w:val="21"/>
        </w:rPr>
        <w:t>は</w:t>
      </w:r>
      <w:r w:rsidR="005542F8">
        <w:rPr>
          <w:rFonts w:ascii="UD デジタル 教科書体 NP-R" w:eastAsia="UD デジタル 教科書体 NP-R" w:hAnsi="ＭＳ 明朝" w:cs="ＭＳ 明朝" w:hint="eastAsia"/>
          <w:sz w:val="21"/>
          <w:szCs w:val="21"/>
        </w:rPr>
        <w:t>，</w:t>
      </w:r>
      <w:r w:rsidR="00576DD1" w:rsidRPr="00F9194C">
        <w:rPr>
          <w:rFonts w:ascii="UD デジタル 教科書体 NP-R" w:eastAsia="UD デジタル 教科書体 NP-R" w:hAnsi="ＭＳ 明朝" w:cs="ＭＳ 明朝" w:hint="eastAsia"/>
          <w:sz w:val="21"/>
          <w:szCs w:val="21"/>
        </w:rPr>
        <w:t>日立CT</w:t>
      </w:r>
      <w:r>
        <w:rPr>
          <w:rFonts w:ascii="UD デジタル 教科書体 NP-R" w:eastAsia="UD デジタル 教科書体 NP-R" w:hAnsi="ＭＳ 明朝" w:cs="ＭＳ 明朝" w:hint="eastAsia"/>
          <w:sz w:val="21"/>
          <w:szCs w:val="21"/>
        </w:rPr>
        <w:t>-</w:t>
      </w:r>
      <w:r w:rsidR="00576DD1" w:rsidRPr="00F9194C">
        <w:rPr>
          <w:rFonts w:ascii="UD デジタル 教科書体 NP-R" w:eastAsia="UD デジタル 教科書体 NP-R" w:hAnsi="ＭＳ 明朝" w:cs="ＭＳ 明朝" w:hint="eastAsia"/>
          <w:sz w:val="21"/>
          <w:szCs w:val="21"/>
        </w:rPr>
        <w:t>H250によ</w:t>
      </w:r>
      <w:r>
        <w:rPr>
          <w:rFonts w:ascii="UD デジタル 教科書体 NP-R" w:eastAsia="UD デジタル 教科書体 NP-R" w:hAnsi="ＭＳ 明朝" w:cs="ＭＳ 明朝" w:hint="eastAsia"/>
          <w:sz w:val="21"/>
          <w:szCs w:val="21"/>
        </w:rPr>
        <w:t>る</w:t>
      </w:r>
      <w:r w:rsidR="00576DD1" w:rsidRPr="00F9194C">
        <w:rPr>
          <w:rFonts w:ascii="UD デジタル 教科書体 NP-R" w:eastAsia="UD デジタル 教科書体 NP-R" w:hAnsi="ＭＳ 明朝" w:cs="ＭＳ 明朝" w:hint="eastAsia"/>
          <w:sz w:val="21"/>
          <w:szCs w:val="21"/>
        </w:rPr>
        <w:t>線</w:t>
      </w:r>
      <w:r>
        <w:rPr>
          <w:rFonts w:ascii="UD デジタル 教科書体 NP-R" w:eastAsia="UD デジタル 教科書体 NP-R" w:hAnsi="ＭＳ 明朝" w:cs="ＭＳ 明朝" w:hint="eastAsia"/>
          <w:sz w:val="21"/>
          <w:szCs w:val="21"/>
        </w:rPr>
        <w:t>束</w:t>
      </w:r>
      <w:r w:rsidR="00576DD1" w:rsidRPr="00F9194C">
        <w:rPr>
          <w:rFonts w:ascii="UD デジタル 教科書体 NP-R" w:eastAsia="UD デジタル 教科書体 NP-R" w:hAnsi="ＭＳ 明朝" w:cs="ＭＳ 明朝" w:hint="eastAsia"/>
          <w:sz w:val="21"/>
          <w:szCs w:val="21"/>
        </w:rPr>
        <w:t>内</w:t>
      </w:r>
      <w:r>
        <w:rPr>
          <w:rFonts w:ascii="UD デジタル 教科書体 NP-R" w:eastAsia="UD デジタル 教科書体 NP-R" w:hAnsi="ＭＳ 明朝" w:cs="ＭＳ 明朝" w:hint="eastAsia"/>
          <w:sz w:val="21"/>
          <w:szCs w:val="21"/>
        </w:rPr>
        <w:t>・</w:t>
      </w:r>
      <w:r w:rsidR="00576DD1" w:rsidRPr="00F9194C">
        <w:rPr>
          <w:rFonts w:ascii="UD デジタル 教科書体 NP-R" w:eastAsia="UD デジタル 教科書体 NP-R" w:hAnsi="ＭＳ 明朝" w:cs="ＭＳ 明朝" w:hint="eastAsia"/>
          <w:sz w:val="21"/>
          <w:szCs w:val="21"/>
        </w:rPr>
        <w:t>線</w:t>
      </w:r>
      <w:r>
        <w:rPr>
          <w:rFonts w:ascii="UD デジタル 教科書体 NP-R" w:eastAsia="UD デジタル 教科書体 NP-R" w:hAnsi="ＭＳ 明朝" w:cs="ＭＳ 明朝" w:hint="eastAsia"/>
          <w:sz w:val="21"/>
          <w:szCs w:val="21"/>
        </w:rPr>
        <w:t>束</w:t>
      </w:r>
      <w:r w:rsidR="00576DD1" w:rsidRPr="00F9194C">
        <w:rPr>
          <w:rFonts w:ascii="UD デジタル 教科書体 NP-R" w:eastAsia="UD デジタル 教科書体 NP-R" w:hAnsi="ＭＳ 明朝" w:cs="ＭＳ 明朝" w:hint="eastAsia"/>
          <w:sz w:val="21"/>
          <w:szCs w:val="21"/>
        </w:rPr>
        <w:t>外の被曝状況をファントムを用いて測定し</w:t>
      </w:r>
      <w:r w:rsidR="00576DD1" w:rsidRPr="00F9194C">
        <w:rPr>
          <w:rFonts w:ascii="UD デジタル 教科書体 NP-R" w:eastAsia="UD デジタル 教科書体 NP-R" w:hint="eastAsia"/>
          <w:noProof/>
          <w:sz w:val="21"/>
          <w:szCs w:val="21"/>
        </w:rPr>
        <w:drawing>
          <wp:inline distT="0" distB="0" distL="0" distR="0" wp14:anchorId="01125A02" wp14:editId="3813B2E1">
            <wp:extent cx="9242" cy="9234"/>
            <wp:effectExtent l="0" t="0" r="0" b="0"/>
            <wp:docPr id="52264" name="Picture 52264"/>
            <wp:cNvGraphicFramePr/>
            <a:graphic xmlns:a="http://schemas.openxmlformats.org/drawingml/2006/main">
              <a:graphicData uri="http://schemas.openxmlformats.org/drawingml/2006/picture">
                <pic:pic xmlns:pic="http://schemas.openxmlformats.org/drawingml/2006/picture">
                  <pic:nvPicPr>
                    <pic:cNvPr id="52264" name="Picture 52264"/>
                    <pic:cNvPicPr/>
                  </pic:nvPicPr>
                  <pic:blipFill>
                    <a:blip r:embed="rId31"/>
                    <a:stretch>
                      <a:fillRect/>
                    </a:stretch>
                  </pic:blipFill>
                  <pic:spPr>
                    <a:xfrm>
                      <a:off x="0" y="0"/>
                      <a:ext cx="9242" cy="9234"/>
                    </a:xfrm>
                    <a:prstGeom prst="rect">
                      <a:avLst/>
                    </a:prstGeom>
                  </pic:spPr>
                </pic:pic>
              </a:graphicData>
            </a:graphic>
          </wp:inline>
        </w:drawing>
      </w:r>
      <w:r w:rsidR="00576DD1" w:rsidRPr="00F9194C">
        <w:rPr>
          <w:rFonts w:ascii="UD デジタル 教科書体 NP-R" w:eastAsia="UD デジタル 教科書体 NP-R" w:hAnsi="ＭＳ 明朝" w:cs="ＭＳ 明朝" w:hint="eastAsia"/>
          <w:sz w:val="21"/>
          <w:szCs w:val="21"/>
        </w:rPr>
        <w:t>た。その</w:t>
      </w:r>
      <w:r>
        <w:rPr>
          <w:rFonts w:ascii="UD デジタル 教科書体 NP-R" w:eastAsia="UD デジタル 教科書体 NP-R" w:hAnsi="ＭＳ 明朝" w:cs="ＭＳ 明朝" w:hint="eastAsia"/>
          <w:sz w:val="21"/>
          <w:szCs w:val="21"/>
        </w:rPr>
        <w:t>結果</w:t>
      </w:r>
      <w:r w:rsidR="005542F8">
        <w:rPr>
          <w:rFonts w:ascii="UD デジタル 教科書体 NP-R" w:eastAsia="UD デジタル 教科書体 NP-R" w:hAnsi="ＭＳ 明朝" w:cs="ＭＳ 明朝" w:hint="eastAsia"/>
          <w:sz w:val="21"/>
          <w:szCs w:val="21"/>
        </w:rPr>
        <w:t>，</w:t>
      </w:r>
      <w:r w:rsidR="00576DD1" w:rsidRPr="00F9194C">
        <w:rPr>
          <w:rFonts w:ascii="UD デジタル 教科書体 NP-R" w:eastAsia="UD デジタル 教科書体 NP-R" w:hAnsi="ＭＳ 明朝" w:cs="ＭＳ 明朝" w:hint="eastAsia"/>
          <w:sz w:val="21"/>
          <w:szCs w:val="21"/>
        </w:rPr>
        <w:t>小児の頭を想定した場合</w:t>
      </w:r>
      <w:r w:rsidR="005542F8">
        <w:rPr>
          <w:rFonts w:ascii="UD デジタル 教科書体 NP-R" w:eastAsia="UD デジタル 教科書体 NP-R" w:hAnsi="ＭＳ 明朝" w:cs="ＭＳ 明朝" w:hint="eastAsia"/>
          <w:sz w:val="21"/>
          <w:szCs w:val="21"/>
        </w:rPr>
        <w:t>，</w:t>
      </w:r>
      <w:r w:rsidR="00576DD1" w:rsidRPr="00F9194C">
        <w:rPr>
          <w:rFonts w:ascii="UD デジタル 教科書体 NP-R" w:eastAsia="UD デジタル 教科書体 NP-R" w:hAnsi="ＭＳ 明朝" w:cs="ＭＳ 明朝" w:hint="eastAsia"/>
          <w:sz w:val="21"/>
          <w:szCs w:val="21"/>
        </w:rPr>
        <w:t>後頭</w:t>
      </w:r>
      <w:r w:rsidR="005A224F">
        <w:rPr>
          <w:rFonts w:ascii="UD デジタル 教科書体 NP-R" w:eastAsia="UD デジタル 教科書体 NP-R" w:hAnsi="ＭＳ 明朝" w:cs="ＭＳ 明朝" w:hint="eastAsia"/>
          <w:sz w:val="21"/>
          <w:szCs w:val="21"/>
        </w:rPr>
        <w:t>部</w:t>
      </w:r>
      <w:r w:rsidR="00576DD1" w:rsidRPr="00F9194C">
        <w:rPr>
          <w:rFonts w:ascii="UD デジタル 教科書体 NP-R" w:eastAsia="UD デジタル 教科書体 NP-R" w:hAnsi="ＭＳ 明朝" w:cs="ＭＳ 明朝" w:hint="eastAsia"/>
          <w:sz w:val="21"/>
          <w:szCs w:val="21"/>
        </w:rPr>
        <w:t>で最高2.2r</w:t>
      </w:r>
      <w:r w:rsidR="005A224F">
        <w:rPr>
          <w:rFonts w:ascii="UD デジタル 教科書体 NP-R" w:eastAsia="UD デジタル 教科書体 NP-R" w:hAnsi="ＭＳ 明朝" w:cs="ＭＳ 明朝" w:hint="eastAsia"/>
          <w:sz w:val="21"/>
          <w:szCs w:val="21"/>
        </w:rPr>
        <w:t>ad</w:t>
      </w:r>
      <w:r w:rsidR="005542F8">
        <w:rPr>
          <w:rFonts w:ascii="UD デジタル 教科書体 NP-R" w:eastAsia="UD デジタル 教科書体 NP-R" w:hAnsi="ＭＳ 明朝" w:cs="ＭＳ 明朝" w:hint="eastAsia"/>
          <w:sz w:val="21"/>
          <w:szCs w:val="21"/>
        </w:rPr>
        <w:t>，</w:t>
      </w:r>
      <w:r w:rsidR="00576DD1" w:rsidRPr="00F9194C">
        <w:rPr>
          <w:rFonts w:ascii="UD デジタル 教科書体 NP-R" w:eastAsia="UD デジタル 教科書体 NP-R" w:hAnsi="ＭＳ 明朝" w:cs="ＭＳ 明朝" w:hint="eastAsia"/>
          <w:sz w:val="21"/>
          <w:szCs w:val="21"/>
        </w:rPr>
        <w:t>前額部</w:t>
      </w:r>
      <w:r w:rsidR="005A224F">
        <w:rPr>
          <w:rFonts w:ascii="UD デジタル 教科書体 NP-R" w:eastAsia="UD デジタル 教科書体 NP-R" w:hAnsi="ＭＳ 明朝" w:cs="ＭＳ 明朝" w:hint="eastAsia"/>
          <w:sz w:val="21"/>
          <w:szCs w:val="21"/>
        </w:rPr>
        <w:t>で</w:t>
      </w:r>
      <w:r w:rsidR="00576DD1" w:rsidRPr="00F9194C">
        <w:rPr>
          <w:rFonts w:ascii="UD デジタル 教科書体 NP-R" w:eastAsia="UD デジタル 教科書体 NP-R" w:hAnsi="ＭＳ 明朝" w:cs="ＭＳ 明朝" w:hint="eastAsia"/>
          <w:sz w:val="21"/>
          <w:szCs w:val="21"/>
        </w:rPr>
        <w:t>最小直0.23rad</w:t>
      </w:r>
      <w:r w:rsidR="005A224F">
        <w:rPr>
          <w:rFonts w:ascii="UD デジタル 教科書体 NP-R" w:eastAsia="UD デジタル 教科書体 NP-R" w:hAnsi="ＭＳ 明朝" w:cs="ＭＳ 明朝" w:hint="eastAsia"/>
          <w:sz w:val="21"/>
          <w:szCs w:val="21"/>
        </w:rPr>
        <w:t>を</w:t>
      </w:r>
      <w:r w:rsidR="00576DD1" w:rsidRPr="00F9194C">
        <w:rPr>
          <w:rFonts w:ascii="UD デジタル 教科書体 NP-R" w:eastAsia="UD デジタル 教科書体 NP-R" w:hAnsi="ＭＳ 明朝" w:cs="ＭＳ 明朝" w:hint="eastAsia"/>
          <w:sz w:val="21"/>
          <w:szCs w:val="21"/>
        </w:rPr>
        <w:t>記録した。さらに</w:t>
      </w:r>
      <w:r w:rsidR="005A224F">
        <w:rPr>
          <w:rFonts w:ascii="UD デジタル 教科書体 NP-R" w:eastAsia="UD デジタル 教科書体 NP-R" w:hAnsi="ＭＳ 明朝" w:cs="ＭＳ 明朝" w:hint="eastAsia"/>
          <w:sz w:val="21"/>
          <w:szCs w:val="21"/>
        </w:rPr>
        <w:t>成人</w:t>
      </w:r>
      <w:r w:rsidR="00576DD1" w:rsidRPr="00F9194C">
        <w:rPr>
          <w:rFonts w:ascii="UD デジタル 教科書体 NP-R" w:eastAsia="UD デジタル 教科書体 NP-R" w:hAnsi="ＭＳ 明朝" w:cs="ＭＳ 明朝" w:hint="eastAsia"/>
          <w:sz w:val="21"/>
          <w:szCs w:val="21"/>
        </w:rPr>
        <w:t>想定のファントムで線</w:t>
      </w:r>
      <w:r w:rsidR="005A224F">
        <w:rPr>
          <w:rFonts w:ascii="UD デジタル 教科書体 NP-R" w:eastAsia="UD デジタル 教科書体 NP-R" w:hAnsi="ＭＳ 明朝" w:cs="ＭＳ 明朝" w:hint="eastAsia"/>
          <w:sz w:val="21"/>
          <w:szCs w:val="21"/>
        </w:rPr>
        <w:t>束中心</w:t>
      </w:r>
      <w:r w:rsidR="00576DD1" w:rsidRPr="00F9194C">
        <w:rPr>
          <w:rFonts w:ascii="UD デジタル 教科書体 NP-R" w:eastAsia="UD デジタル 教科書体 NP-R" w:hAnsi="ＭＳ 明朝" w:cs="ＭＳ 明朝" w:hint="eastAsia"/>
          <w:sz w:val="21"/>
          <w:szCs w:val="21"/>
        </w:rPr>
        <w:t>が眼窩中心</w:t>
      </w:r>
      <w:r w:rsidR="005A224F">
        <w:rPr>
          <w:rFonts w:ascii="UD デジタル 教科書体 NP-R" w:eastAsia="UD デジタル 教科書体 NP-R" w:hAnsi="ＭＳ 明朝" w:cs="ＭＳ 明朝" w:hint="eastAsia"/>
          <w:sz w:val="21"/>
          <w:szCs w:val="21"/>
        </w:rPr>
        <w:t>よ</w:t>
      </w:r>
      <w:r w:rsidR="00576DD1" w:rsidRPr="00F9194C">
        <w:rPr>
          <w:rFonts w:ascii="UD デジタル 教科書体 NP-R" w:eastAsia="UD デジタル 教科書体 NP-R" w:hAnsi="ＭＳ 明朝" w:cs="ＭＳ 明朝" w:hint="eastAsia"/>
          <w:sz w:val="21"/>
          <w:szCs w:val="21"/>
        </w:rPr>
        <w:t>り上方2.3cmにある時</w:t>
      </w:r>
      <w:r w:rsidR="005542F8">
        <w:rPr>
          <w:rFonts w:ascii="UD デジタル 教科書体 NP-R" w:eastAsia="UD デジタル 教科書体 NP-R" w:hAnsi="ＭＳ 明朝" w:cs="ＭＳ 明朝" w:hint="eastAsia"/>
          <w:sz w:val="21"/>
          <w:szCs w:val="21"/>
        </w:rPr>
        <w:t>，</w:t>
      </w:r>
      <w:r w:rsidR="00576DD1" w:rsidRPr="00F9194C">
        <w:rPr>
          <w:rFonts w:ascii="UD デジタル 教科書体 NP-R" w:eastAsia="UD デジタル 教科書体 NP-R" w:hAnsi="ＭＳ 明朝" w:cs="ＭＳ 明朝" w:hint="eastAsia"/>
          <w:sz w:val="21"/>
          <w:szCs w:val="21"/>
        </w:rPr>
        <w:t>眼球前面で125m</w:t>
      </w:r>
      <w:r w:rsidR="005A224F">
        <w:rPr>
          <w:rFonts w:ascii="UD デジタル 教科書体 NP-R" w:eastAsia="UD デジタル 教科書体 NP-R" w:hAnsi="ＭＳ 明朝" w:cs="ＭＳ 明朝" w:hint="eastAsia"/>
          <w:sz w:val="21"/>
          <w:szCs w:val="21"/>
        </w:rPr>
        <w:t>rad</w:t>
      </w:r>
      <w:r w:rsidR="005542F8">
        <w:rPr>
          <w:rFonts w:ascii="UD デジタル 教科書体 NP-R" w:eastAsia="UD デジタル 教科書体 NP-R" w:hAnsi="ＭＳ 明朝" w:cs="ＭＳ 明朝" w:hint="eastAsia"/>
          <w:sz w:val="21"/>
          <w:szCs w:val="21"/>
        </w:rPr>
        <w:t>，</w:t>
      </w:r>
      <w:r w:rsidR="00576DD1" w:rsidRPr="00F9194C">
        <w:rPr>
          <w:rFonts w:ascii="UD デジタル 教科書体 NP-R" w:eastAsia="UD デジタル 教科書体 NP-R" w:hAnsi="ＭＳ 明朝" w:cs="ＭＳ 明朝" w:hint="eastAsia"/>
          <w:sz w:val="21"/>
          <w:szCs w:val="21"/>
        </w:rPr>
        <w:t>甲状腺に相当する位置で34</w:t>
      </w:r>
      <w:r w:rsidR="005A224F">
        <w:rPr>
          <w:rFonts w:ascii="UD デジタル 教科書体 NP-R" w:eastAsia="UD デジタル 教科書体 NP-R" w:hAnsi="ＭＳ 明朝" w:cs="ＭＳ 明朝" w:hint="eastAsia"/>
          <w:sz w:val="21"/>
          <w:szCs w:val="21"/>
        </w:rPr>
        <w:t>mrad</w:t>
      </w:r>
      <w:r w:rsidR="005542F8">
        <w:rPr>
          <w:rFonts w:ascii="UD デジタル 教科書体 NP-R" w:eastAsia="UD デジタル 教科書体 NP-R" w:hAnsi="ＭＳ 明朝" w:cs="ＭＳ 明朝" w:hint="eastAsia"/>
          <w:sz w:val="21"/>
          <w:szCs w:val="21"/>
        </w:rPr>
        <w:t>，</w:t>
      </w:r>
      <w:r w:rsidR="00576DD1" w:rsidRPr="00F9194C">
        <w:rPr>
          <w:rFonts w:ascii="UD デジタル 教科書体 NP-R" w:eastAsia="UD デジタル 教科書体 NP-R" w:hAnsi="ＭＳ 明朝" w:cs="ＭＳ 明朝" w:hint="eastAsia"/>
          <w:sz w:val="21"/>
          <w:szCs w:val="21"/>
        </w:rPr>
        <w:t>乳腺部では5</w:t>
      </w:r>
      <w:r w:rsidR="005A224F">
        <w:rPr>
          <w:rFonts w:ascii="UD デジタル 教科書体 NP-R" w:eastAsia="UD デジタル 教科書体 NP-R" w:hAnsi="ＭＳ 明朝" w:cs="ＭＳ 明朝" w:hint="eastAsia"/>
          <w:sz w:val="21"/>
          <w:szCs w:val="21"/>
        </w:rPr>
        <w:t>.9</w:t>
      </w:r>
      <w:r w:rsidR="00576DD1" w:rsidRPr="00F9194C">
        <w:rPr>
          <w:rFonts w:ascii="UD デジタル 教科書体 NP-R" w:eastAsia="UD デジタル 教科書体 NP-R" w:hAnsi="ＭＳ 明朝" w:cs="ＭＳ 明朝" w:hint="eastAsia"/>
          <w:sz w:val="21"/>
          <w:szCs w:val="21"/>
        </w:rPr>
        <w:t>mrad</w:t>
      </w:r>
      <w:r w:rsidR="005542F8">
        <w:rPr>
          <w:rFonts w:ascii="UD デジタル 教科書体 NP-R" w:eastAsia="UD デジタル 教科書体 NP-R" w:hAnsi="ＭＳ 明朝" w:cs="ＭＳ 明朝" w:hint="eastAsia"/>
          <w:sz w:val="21"/>
          <w:szCs w:val="21"/>
        </w:rPr>
        <w:t>，</w:t>
      </w:r>
      <w:r w:rsidR="00576DD1" w:rsidRPr="00F9194C">
        <w:rPr>
          <w:rFonts w:ascii="UD デジタル 教科書体 NP-R" w:eastAsia="UD デジタル 教科書体 NP-R" w:hAnsi="ＭＳ 明朝" w:cs="ＭＳ 明朝" w:hint="eastAsia"/>
          <w:sz w:val="21"/>
          <w:szCs w:val="21"/>
        </w:rPr>
        <w:t>外陰部付近(線</w:t>
      </w:r>
      <w:r w:rsidR="005A224F">
        <w:rPr>
          <w:rFonts w:ascii="UD デジタル 教科書体 NP-R" w:eastAsia="UD デジタル 教科書体 NP-R" w:hAnsi="ＭＳ 明朝" w:cs="ＭＳ 明朝" w:hint="eastAsia"/>
          <w:sz w:val="21"/>
          <w:szCs w:val="21"/>
        </w:rPr>
        <w:t>束中心</w:t>
      </w:r>
      <w:r w:rsidR="00576DD1" w:rsidRPr="00F9194C">
        <w:rPr>
          <w:rFonts w:ascii="UD デジタル 教科書体 NP-R" w:eastAsia="UD デジタル 教科書体 NP-R" w:hAnsi="ＭＳ 明朝" w:cs="ＭＳ 明朝" w:hint="eastAsia"/>
          <w:sz w:val="21"/>
          <w:szCs w:val="21"/>
        </w:rPr>
        <w:t>から79</w:t>
      </w:r>
      <w:r w:rsidR="005A224F">
        <w:rPr>
          <w:rFonts w:ascii="UD デジタル 教科書体 NP-R" w:eastAsia="UD デジタル 教科書体 NP-R" w:hAnsi="ＭＳ 明朝" w:cs="ＭＳ 明朝" w:hint="eastAsia"/>
          <w:sz w:val="21"/>
          <w:szCs w:val="21"/>
        </w:rPr>
        <w:t>.</w:t>
      </w:r>
      <w:r w:rsidR="00576DD1" w:rsidRPr="00F9194C">
        <w:rPr>
          <w:rFonts w:ascii="UD デジタル 教科書体 NP-R" w:eastAsia="UD デジタル 教科書体 NP-R" w:hAnsi="ＭＳ 明朝" w:cs="ＭＳ 明朝" w:hint="eastAsia"/>
          <w:sz w:val="21"/>
          <w:szCs w:val="21"/>
        </w:rPr>
        <w:t>5</w:t>
      </w:r>
      <w:r w:rsidR="005A224F">
        <w:rPr>
          <w:rFonts w:ascii="UD デジタル 教科書体 NP-R" w:eastAsia="UD デジタル 教科書体 NP-R" w:hAnsi="ＭＳ 明朝" w:cs="ＭＳ 明朝" w:hint="eastAsia"/>
          <w:sz w:val="21"/>
          <w:szCs w:val="21"/>
        </w:rPr>
        <w:t>cm</w:t>
      </w:r>
      <w:r w:rsidR="00576DD1" w:rsidRPr="00F9194C">
        <w:rPr>
          <w:rFonts w:ascii="UD デジタル 教科書体 NP-R" w:eastAsia="UD デジタル 教科書体 NP-R" w:hAnsi="ＭＳ 明朝" w:cs="ＭＳ 明朝" w:hint="eastAsia"/>
          <w:sz w:val="21"/>
          <w:szCs w:val="21"/>
        </w:rPr>
        <w:t>)では0.3</w:t>
      </w:r>
      <w:r w:rsidR="005A224F">
        <w:rPr>
          <w:rFonts w:ascii="UD デジタル 教科書体 NP-R" w:eastAsia="UD デジタル 教科書体 NP-R" w:hAnsi="ＭＳ 明朝" w:cs="ＭＳ 明朝" w:hint="eastAsia"/>
          <w:sz w:val="21"/>
          <w:szCs w:val="21"/>
        </w:rPr>
        <w:t>mrad</w:t>
      </w:r>
      <w:r w:rsidR="005542F8">
        <w:rPr>
          <w:rFonts w:ascii="UD デジタル 教科書体 NP-R" w:eastAsia="UD デジタル 教科書体 NP-R" w:hAnsi="ＭＳ 明朝" w:cs="ＭＳ 明朝" w:hint="eastAsia"/>
          <w:sz w:val="21"/>
          <w:szCs w:val="21"/>
        </w:rPr>
        <w:t>，</w:t>
      </w:r>
      <w:r w:rsidR="00576DD1" w:rsidRPr="00F9194C">
        <w:rPr>
          <w:rFonts w:ascii="UD デジタル 教科書体 NP-R" w:eastAsia="UD デジタル 教科書体 NP-R" w:hAnsi="ＭＳ 明朝" w:cs="ＭＳ 明朝" w:hint="eastAsia"/>
          <w:sz w:val="21"/>
          <w:szCs w:val="21"/>
        </w:rPr>
        <w:t>骨盤内の卵巣に相当する位置では0.2-0.3m</w:t>
      </w:r>
      <w:r w:rsidR="005A224F">
        <w:rPr>
          <w:rFonts w:ascii="UD デジタル 教科書体 NP-R" w:eastAsia="UD デジタル 教科書体 NP-R" w:hAnsi="ＭＳ 明朝" w:cs="ＭＳ 明朝" w:hint="eastAsia"/>
          <w:sz w:val="21"/>
          <w:szCs w:val="21"/>
        </w:rPr>
        <w:t>rad</w:t>
      </w:r>
      <w:r w:rsidR="00576DD1" w:rsidRPr="00F9194C">
        <w:rPr>
          <w:rFonts w:ascii="UD デジタル 教科書体 NP-R" w:eastAsia="UD デジタル 教科書体 NP-R" w:hAnsi="ＭＳ 明朝" w:cs="ＭＳ 明朝" w:hint="eastAsia"/>
          <w:sz w:val="21"/>
          <w:szCs w:val="21"/>
        </w:rPr>
        <w:t>であ</w:t>
      </w:r>
      <w:r w:rsidR="00576DD1" w:rsidRPr="00F9194C">
        <w:rPr>
          <w:rFonts w:ascii="UD デジタル 教科書体 NP-R" w:eastAsia="UD デジタル 教科書体 NP-R" w:hint="eastAsia"/>
          <w:noProof/>
          <w:sz w:val="21"/>
          <w:szCs w:val="21"/>
        </w:rPr>
        <w:drawing>
          <wp:inline distT="0" distB="0" distL="0" distR="0" wp14:anchorId="66C22566" wp14:editId="4121A02F">
            <wp:extent cx="9243" cy="9234"/>
            <wp:effectExtent l="0" t="0" r="0" b="0"/>
            <wp:docPr id="52267" name="Picture 52267"/>
            <wp:cNvGraphicFramePr/>
            <a:graphic xmlns:a="http://schemas.openxmlformats.org/drawingml/2006/main">
              <a:graphicData uri="http://schemas.openxmlformats.org/drawingml/2006/picture">
                <pic:pic xmlns:pic="http://schemas.openxmlformats.org/drawingml/2006/picture">
                  <pic:nvPicPr>
                    <pic:cNvPr id="52267" name="Picture 52267"/>
                    <pic:cNvPicPr/>
                  </pic:nvPicPr>
                  <pic:blipFill>
                    <a:blip r:embed="rId32"/>
                    <a:stretch>
                      <a:fillRect/>
                    </a:stretch>
                  </pic:blipFill>
                  <pic:spPr>
                    <a:xfrm>
                      <a:off x="0" y="0"/>
                      <a:ext cx="9243" cy="9234"/>
                    </a:xfrm>
                    <a:prstGeom prst="rect">
                      <a:avLst/>
                    </a:prstGeom>
                  </pic:spPr>
                </pic:pic>
              </a:graphicData>
            </a:graphic>
          </wp:inline>
        </w:drawing>
      </w:r>
      <w:r w:rsidR="00576DD1" w:rsidRPr="00F9194C">
        <w:rPr>
          <w:rFonts w:ascii="UD デジタル 教科書体 NP-R" w:eastAsia="UD デジタル 教科書体 NP-R" w:hAnsi="ＭＳ 明朝" w:cs="ＭＳ 明朝" w:hint="eastAsia"/>
          <w:sz w:val="21"/>
          <w:szCs w:val="21"/>
        </w:rPr>
        <w:t>った(</w:t>
      </w:r>
      <w:hyperlink r:id="rId33" w:history="1">
        <w:r w:rsidR="00576DD1" w:rsidRPr="00462D06">
          <w:rPr>
            <w:rStyle w:val="ac"/>
            <w:rFonts w:ascii="UD デジタル 教科書体 NP-R" w:eastAsia="UD デジタル 教科書体 NP-R" w:hAnsi="ＭＳ 明朝" w:cs="ＭＳ 明朝" w:hint="eastAsia"/>
            <w:sz w:val="21"/>
            <w:szCs w:val="21"/>
          </w:rPr>
          <w:t xml:space="preserve">図1 </w:t>
        </w:r>
      </w:hyperlink>
      <w:r w:rsidR="00576DD1" w:rsidRPr="00462D06">
        <w:rPr>
          <w:rFonts w:ascii="UD デジタル 教科書体 NP-R" w:eastAsia="UD デジタル 教科書体 NP-R" w:hAnsi="ＭＳ 明朝" w:cs="ＭＳ 明朝" w:hint="eastAsia"/>
          <w:sz w:val="21"/>
          <w:szCs w:val="21"/>
        </w:rPr>
        <w:t xml:space="preserve">, </w:t>
      </w:r>
      <w:hyperlink r:id="rId34" w:history="1">
        <w:r w:rsidR="00462D06" w:rsidRPr="00462D06">
          <w:rPr>
            <w:rStyle w:val="ac"/>
            <w:rFonts w:ascii="UD デジタル 教科書体 NP-R" w:eastAsia="UD デジタル 教科書体 NP-R" w:hAnsi="ＭＳ 明朝" w:cs="ＭＳ 明朝" w:hint="eastAsia"/>
            <w:sz w:val="21"/>
            <w:szCs w:val="21"/>
          </w:rPr>
          <w:t>図</w:t>
        </w:r>
        <w:r w:rsidR="00576DD1" w:rsidRPr="00462D06">
          <w:rPr>
            <w:rStyle w:val="ac"/>
            <w:rFonts w:ascii="UD デジタル 教科書体 NP-R" w:eastAsia="UD デジタル 教科書体 NP-R" w:hAnsi="ＭＳ 明朝" w:cs="ＭＳ 明朝" w:hint="eastAsia"/>
            <w:sz w:val="21"/>
            <w:szCs w:val="21"/>
          </w:rPr>
          <w:t>2</w:t>
        </w:r>
      </w:hyperlink>
      <w:bookmarkStart w:id="0" w:name="_GoBack"/>
      <w:bookmarkEnd w:id="0"/>
      <w:r w:rsidR="00576DD1" w:rsidRPr="00462D06">
        <w:rPr>
          <w:rFonts w:ascii="UD デジタル 教科書体 NP-R" w:eastAsia="UD デジタル 教科書体 NP-R" w:hAnsi="ＭＳ 明朝" w:cs="ＭＳ 明朝" w:hint="eastAsia"/>
          <w:sz w:val="21"/>
          <w:szCs w:val="21"/>
        </w:rPr>
        <w:t xml:space="preserve"> )。</w:t>
      </w:r>
      <w:r w:rsidR="00576DD1" w:rsidRPr="00F9194C">
        <w:rPr>
          <w:rFonts w:ascii="UD デジタル 教科書体 NP-R" w:eastAsia="UD デジタル 教科書体 NP-R" w:hAnsi="ＭＳ 明朝" w:cs="ＭＳ 明朝" w:hint="eastAsia"/>
          <w:sz w:val="21"/>
          <w:szCs w:val="21"/>
        </w:rPr>
        <w:t>したがって頭</w:t>
      </w:r>
      <w:r w:rsidR="005A224F">
        <w:rPr>
          <w:rFonts w:ascii="UD デジタル 教科書体 NP-R" w:eastAsia="UD デジタル 教科書体 NP-R" w:hAnsi="ＭＳ 明朝" w:cs="ＭＳ 明朝" w:hint="eastAsia"/>
          <w:sz w:val="21"/>
          <w:szCs w:val="21"/>
        </w:rPr>
        <w:t>部</w:t>
      </w:r>
      <w:r w:rsidR="00576DD1" w:rsidRPr="00F9194C">
        <w:rPr>
          <w:rFonts w:ascii="UD デジタル 教科書体 NP-R" w:eastAsia="UD デジタル 教科書体 NP-R" w:hAnsi="ＭＳ 明朝" w:cs="ＭＳ 明朝" w:hint="eastAsia"/>
          <w:sz w:val="21"/>
          <w:szCs w:val="21"/>
        </w:rPr>
        <w:t>撮影1</w:t>
      </w:r>
      <w:r w:rsidR="005A224F">
        <w:rPr>
          <w:rFonts w:ascii="UD デジタル 教科書体 NP-R" w:eastAsia="UD デジタル 教科書体 NP-R" w:hAnsi="ＭＳ 明朝" w:cs="ＭＳ 明朝" w:hint="eastAsia"/>
          <w:sz w:val="21"/>
          <w:szCs w:val="21"/>
        </w:rPr>
        <w:t>回</w:t>
      </w:r>
      <w:r w:rsidR="00576DD1" w:rsidRPr="00F9194C">
        <w:rPr>
          <w:rFonts w:ascii="UD デジタル 教科書体 NP-R" w:eastAsia="UD デジタル 教科書体 NP-R" w:hAnsi="ＭＳ 明朝" w:cs="ＭＳ 明朝" w:hint="eastAsia"/>
          <w:sz w:val="21"/>
          <w:szCs w:val="21"/>
        </w:rPr>
        <w:t>当</w:t>
      </w:r>
      <w:r w:rsidR="00576DD1" w:rsidRPr="00F9194C">
        <w:rPr>
          <w:rFonts w:ascii="UD デジタル 教科書体 NP-R" w:eastAsia="UD デジタル 教科書体 NP-R" w:hint="eastAsia"/>
          <w:noProof/>
          <w:sz w:val="21"/>
          <w:szCs w:val="21"/>
        </w:rPr>
        <w:drawing>
          <wp:inline distT="0" distB="0" distL="0" distR="0" wp14:anchorId="420AF4A7" wp14:editId="395892BE">
            <wp:extent cx="9241" cy="9234"/>
            <wp:effectExtent l="0" t="0" r="0" b="0"/>
            <wp:docPr id="52268" name="Picture 52268"/>
            <wp:cNvGraphicFramePr/>
            <a:graphic xmlns:a="http://schemas.openxmlformats.org/drawingml/2006/main">
              <a:graphicData uri="http://schemas.openxmlformats.org/drawingml/2006/picture">
                <pic:pic xmlns:pic="http://schemas.openxmlformats.org/drawingml/2006/picture">
                  <pic:nvPicPr>
                    <pic:cNvPr id="52268" name="Picture 52268"/>
                    <pic:cNvPicPr/>
                  </pic:nvPicPr>
                  <pic:blipFill>
                    <a:blip r:embed="rId35"/>
                    <a:stretch>
                      <a:fillRect/>
                    </a:stretch>
                  </pic:blipFill>
                  <pic:spPr>
                    <a:xfrm>
                      <a:off x="0" y="0"/>
                      <a:ext cx="9241" cy="9234"/>
                    </a:xfrm>
                    <a:prstGeom prst="rect">
                      <a:avLst/>
                    </a:prstGeom>
                  </pic:spPr>
                </pic:pic>
              </a:graphicData>
            </a:graphic>
          </wp:inline>
        </w:drawing>
      </w:r>
      <w:r w:rsidR="005A224F">
        <w:rPr>
          <w:rFonts w:ascii="UD デジタル 教科書体 NP-R" w:eastAsia="UD デジタル 教科書体 NP-R" w:hAnsi="ＭＳ 明朝" w:cs="ＭＳ 明朝" w:hint="eastAsia"/>
          <w:sz w:val="21"/>
          <w:szCs w:val="21"/>
        </w:rPr>
        <w:t>り</w:t>
      </w:r>
      <w:r w:rsidR="00576DD1" w:rsidRPr="00F9194C">
        <w:rPr>
          <w:rFonts w:ascii="UD デジタル 教科書体 NP-R" w:eastAsia="UD デジタル 教科書体 NP-R" w:hAnsi="ＭＳ 明朝" w:cs="ＭＳ 明朝" w:hint="eastAsia"/>
          <w:sz w:val="21"/>
          <w:szCs w:val="21"/>
        </w:rPr>
        <w:t>の男性の</w:t>
      </w:r>
      <w:r w:rsidR="005A224F">
        <w:rPr>
          <w:rFonts w:ascii="UD デジタル 教科書体 NP-R" w:eastAsia="UD デジタル 教科書体 NP-R" w:hAnsi="ＭＳ 明朝" w:cs="ＭＳ 明朝" w:hint="eastAsia"/>
          <w:sz w:val="21"/>
          <w:szCs w:val="21"/>
        </w:rPr>
        <w:t>生殖</w:t>
      </w:r>
      <w:r w:rsidR="00576DD1" w:rsidRPr="00F9194C">
        <w:rPr>
          <w:rFonts w:ascii="UD デジタル 教科書体 NP-R" w:eastAsia="UD デジタル 教科書体 NP-R" w:hAnsi="ＭＳ 明朝" w:cs="ＭＳ 明朝" w:hint="eastAsia"/>
          <w:sz w:val="21"/>
          <w:szCs w:val="21"/>
        </w:rPr>
        <w:t>腺被曝量は</w:t>
      </w:r>
      <w:r w:rsidR="005542F8">
        <w:rPr>
          <w:rFonts w:ascii="UD デジタル 教科書体 NP-R" w:eastAsia="UD デジタル 教科書体 NP-R" w:hAnsi="ＭＳ 明朝" w:cs="ＭＳ 明朝" w:hint="eastAsia"/>
          <w:sz w:val="21"/>
          <w:szCs w:val="21"/>
        </w:rPr>
        <w:t>，</w:t>
      </w:r>
      <w:r w:rsidR="00576DD1" w:rsidRPr="00F9194C">
        <w:rPr>
          <w:rFonts w:ascii="UD デジタル 教科書体 NP-R" w:eastAsia="UD デジタル 教科書体 NP-R" w:hAnsi="ＭＳ 明朝" w:cs="ＭＳ 明朝" w:hint="eastAsia"/>
          <w:sz w:val="21"/>
          <w:szCs w:val="21"/>
        </w:rPr>
        <w:t>単純撮影では0.01mradであるのに対して</w:t>
      </w:r>
      <w:r w:rsidR="005542F8">
        <w:rPr>
          <w:rFonts w:ascii="UD デジタル 教科書体 NP-R" w:eastAsia="UD デジタル 教科書体 NP-R" w:hAnsi="ＭＳ 明朝" w:cs="ＭＳ 明朝" w:hint="eastAsia"/>
          <w:sz w:val="21"/>
          <w:szCs w:val="21"/>
        </w:rPr>
        <w:t>，</w:t>
      </w:r>
      <w:r w:rsidR="00576DD1" w:rsidRPr="00F9194C">
        <w:rPr>
          <w:rFonts w:ascii="UD デジタル 教科書体 NP-R" w:eastAsia="UD デジタル 教科書体 NP-R" w:hAnsi="ＭＳ 明朝" w:cs="ＭＳ 明朝" w:hint="eastAsia"/>
          <w:sz w:val="21"/>
          <w:szCs w:val="21"/>
        </w:rPr>
        <w:t xml:space="preserve"> CTでは0.3 mrad と1桁高く</w:t>
      </w:r>
      <w:r w:rsidR="005542F8">
        <w:rPr>
          <w:rFonts w:ascii="UD デジタル 教科書体 NP-R" w:eastAsia="UD デジタル 教科書体 NP-R" w:hAnsi="ＭＳ 明朝" w:cs="ＭＳ 明朝" w:hint="eastAsia"/>
          <w:sz w:val="21"/>
          <w:szCs w:val="21"/>
        </w:rPr>
        <w:t>，</w:t>
      </w:r>
      <w:r w:rsidR="00576DD1" w:rsidRPr="00F9194C">
        <w:rPr>
          <w:rFonts w:ascii="UD デジタル 教科書体 NP-R" w:eastAsia="UD デジタル 教科書体 NP-R" w:hAnsi="ＭＳ 明朝" w:cs="ＭＳ 明朝" w:hint="eastAsia"/>
          <w:sz w:val="21"/>
          <w:szCs w:val="21"/>
        </w:rPr>
        <w:t>単純撮影の30</w:t>
      </w:r>
      <w:r w:rsidR="005A224F">
        <w:rPr>
          <w:rFonts w:ascii="UD デジタル 教科書体 NP-R" w:eastAsia="UD デジタル 教科書体 NP-R" w:hAnsi="ＭＳ 明朝" w:cs="ＭＳ 明朝" w:hint="eastAsia"/>
          <w:sz w:val="21"/>
          <w:szCs w:val="21"/>
        </w:rPr>
        <w:t>倍</w:t>
      </w:r>
      <w:r w:rsidR="00576DD1" w:rsidRPr="00F9194C">
        <w:rPr>
          <w:rFonts w:ascii="UD デジタル 教科書体 NP-R" w:eastAsia="UD デジタル 教科書体 NP-R" w:hAnsi="ＭＳ 明朝" w:cs="ＭＳ 明朝" w:hint="eastAsia"/>
          <w:sz w:val="21"/>
          <w:szCs w:val="21"/>
        </w:rPr>
        <w:t>にもなり</w:t>
      </w:r>
      <w:r w:rsidR="005542F8">
        <w:rPr>
          <w:rFonts w:ascii="UD デジタル 教科書体 NP-R" w:eastAsia="UD デジタル 教科書体 NP-R" w:hAnsi="ＭＳ 明朝" w:cs="ＭＳ 明朝" w:hint="eastAsia"/>
          <w:sz w:val="21"/>
          <w:szCs w:val="21"/>
        </w:rPr>
        <w:t>，</w:t>
      </w:r>
      <w:r w:rsidR="00576DD1" w:rsidRPr="00F9194C">
        <w:rPr>
          <w:rFonts w:ascii="UD デジタル 教科書体 NP-R" w:eastAsia="UD デジタル 教科書体 NP-R" w:hAnsi="ＭＳ 明朝" w:cs="ＭＳ 明朝" w:hint="eastAsia"/>
          <w:sz w:val="21"/>
          <w:szCs w:val="21"/>
        </w:rPr>
        <w:t xml:space="preserve"> 8スキャンもやれ</w:t>
      </w:r>
      <w:r w:rsidR="005A224F">
        <w:rPr>
          <w:rFonts w:ascii="UD デジタル 教科書体 NP-R" w:eastAsia="UD デジタル 教科書体 NP-R" w:hAnsi="ＭＳ 明朝" w:cs="ＭＳ 明朝" w:hint="eastAsia"/>
          <w:sz w:val="21"/>
          <w:szCs w:val="21"/>
        </w:rPr>
        <w:t>ば</w:t>
      </w:r>
      <w:r w:rsidR="00576DD1" w:rsidRPr="00F9194C">
        <w:rPr>
          <w:rFonts w:ascii="UD デジタル 教科書体 NP-R" w:eastAsia="UD デジタル 教科書体 NP-R" w:hAnsi="ＭＳ 明朝" w:cs="ＭＳ 明朝" w:hint="eastAsia"/>
          <w:sz w:val="21"/>
          <w:szCs w:val="21"/>
        </w:rPr>
        <w:t>単純撮影を連続して200枚程度</w:t>
      </w:r>
      <w:r w:rsidR="00FA3148">
        <w:rPr>
          <w:rFonts w:ascii="UD デジタル 教科書体 NP-R" w:eastAsia="UD デジタル 教科書体 NP-R" w:hAnsi="ＭＳ 明朝" w:cs="ＭＳ 明朝" w:hint="eastAsia"/>
          <w:sz w:val="21"/>
          <w:szCs w:val="21"/>
        </w:rPr>
        <w:t>撮る</w:t>
      </w:r>
      <w:r w:rsidR="00576DD1" w:rsidRPr="00F9194C">
        <w:rPr>
          <w:rFonts w:ascii="UD デジタル 教科書体 NP-R" w:eastAsia="UD デジタル 教科書体 NP-R" w:hAnsi="ＭＳ 明朝" w:cs="ＭＳ 明朝" w:hint="eastAsia"/>
          <w:sz w:val="21"/>
          <w:szCs w:val="21"/>
        </w:rPr>
        <w:t>のに匹敵するかもしれないと警告している。</w:t>
      </w:r>
    </w:p>
    <w:p w:rsidR="00576DD1" w:rsidRPr="00F9194C" w:rsidRDefault="00576DD1" w:rsidP="00A94714">
      <w:pPr>
        <w:spacing w:after="0" w:line="228" w:lineRule="auto"/>
        <w:ind w:right="15" w:firstLine="252"/>
        <w:jc w:val="both"/>
        <w:rPr>
          <w:rFonts w:ascii="UD デジタル 教科書体 NP-R" w:eastAsia="UD デジタル 教科書体 NP-R"/>
          <w:sz w:val="21"/>
          <w:szCs w:val="21"/>
        </w:rPr>
      </w:pPr>
      <w:r w:rsidRPr="00F9194C">
        <w:rPr>
          <w:rFonts w:ascii="UD デジタル 教科書体 NP-R" w:eastAsia="UD デジタル 教科書体 NP-R" w:hAnsi="ＭＳ 明朝" w:cs="ＭＳ 明朝" w:hint="eastAsia"/>
          <w:sz w:val="21"/>
          <w:szCs w:val="21"/>
        </w:rPr>
        <w:t>これは成人の場合であり</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小児の場合は頭部と生殖腺との距離および</w:t>
      </w:r>
      <w:r w:rsidR="00893AB4">
        <w:rPr>
          <w:rFonts w:ascii="UD デジタル 教科書体 NP-R" w:eastAsia="UD デジタル 教科書体 NP-R" w:hAnsi="ＭＳ 明朝" w:cs="ＭＳ 明朝" w:hint="eastAsia"/>
          <w:sz w:val="21"/>
          <w:szCs w:val="21"/>
        </w:rPr>
        <w:t>卵</w:t>
      </w:r>
      <w:r w:rsidRPr="00F9194C">
        <w:rPr>
          <w:rFonts w:ascii="UD デジタル 教科書体 NP-R" w:eastAsia="UD デジタル 教科書体 NP-R" w:hAnsi="ＭＳ 明朝" w:cs="ＭＳ 明朝" w:hint="eastAsia"/>
          <w:sz w:val="21"/>
          <w:szCs w:val="21"/>
        </w:rPr>
        <w:t>巣の体表面からの距離が短かくなるので</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当然ながら生殖腺</w:t>
      </w:r>
      <w:r w:rsidR="00893AB4">
        <w:rPr>
          <w:rFonts w:ascii="UD デジタル 教科書体 NP-R" w:eastAsia="UD デジタル 教科書体 NP-R" w:hAnsi="ＭＳ 明朝" w:cs="ＭＳ 明朝" w:hint="eastAsia"/>
          <w:sz w:val="21"/>
          <w:szCs w:val="21"/>
        </w:rPr>
        <w:t>被曝</w:t>
      </w:r>
      <w:r w:rsidR="00893AB4">
        <w:rPr>
          <w:rFonts w:ascii="UD デジタル 教科書体 NP-R" w:eastAsia="UD デジタル 教科書体 NP-R" w:hint="eastAsia"/>
          <w:noProof/>
          <w:sz w:val="21"/>
          <w:szCs w:val="21"/>
        </w:rPr>
        <w:t>量</w:t>
      </w:r>
      <w:r w:rsidRPr="00F9194C">
        <w:rPr>
          <w:rFonts w:ascii="UD デジタル 教科書体 NP-R" w:eastAsia="UD デジタル 教科書体 NP-R" w:hAnsi="ＭＳ 明朝" w:cs="ＭＳ 明朝" w:hint="eastAsia"/>
          <w:sz w:val="21"/>
          <w:szCs w:val="21"/>
        </w:rPr>
        <w:t>はもっと多くなるはずである。橋詁ら</w:t>
      </w:r>
      <w:r w:rsidR="00893AB4" w:rsidRPr="00893AB4">
        <w:rPr>
          <w:rFonts w:ascii="UD デジタル 教科書体 NP-R" w:eastAsia="UD デジタル 教科書体 NP-R" w:hAnsi="ＭＳ 明朝" w:cs="ＭＳ 明朝" w:hint="eastAsia"/>
          <w:sz w:val="21"/>
          <w:szCs w:val="21"/>
          <w:vertAlign w:val="superscript"/>
        </w:rPr>
        <w:t>7)</w:t>
      </w:r>
      <w:r w:rsidRPr="00F9194C">
        <w:rPr>
          <w:rFonts w:ascii="UD デジタル 教科書体 NP-R" w:eastAsia="UD デジタル 教科書体 NP-R" w:hAnsi="ＭＳ 明朝" w:cs="ＭＳ 明朝" w:hint="eastAsia"/>
          <w:sz w:val="21"/>
          <w:szCs w:val="21"/>
        </w:rPr>
        <w:t>によれ</w:t>
      </w:r>
      <w:r w:rsidR="00893AB4">
        <w:rPr>
          <w:rFonts w:ascii="UD デジタル 教科書体 NP-R" w:eastAsia="UD デジタル 教科書体 NP-R" w:hAnsi="ＭＳ 明朝" w:cs="ＭＳ 明朝" w:hint="eastAsia"/>
          <w:sz w:val="21"/>
          <w:szCs w:val="21"/>
        </w:rPr>
        <w:t>ば</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頭部</w:t>
      </w:r>
      <w:r w:rsidR="00893AB4">
        <w:rPr>
          <w:rFonts w:ascii="UD デジタル 教科書体 NP-R" w:eastAsia="UD デジタル 教科書体 NP-R" w:hAnsi="ＭＳ 明朝" w:cs="ＭＳ 明朝" w:hint="eastAsia"/>
          <w:sz w:val="21"/>
          <w:szCs w:val="21"/>
        </w:rPr>
        <w:t>単純</w:t>
      </w:r>
      <w:r w:rsidRPr="00F9194C">
        <w:rPr>
          <w:rFonts w:ascii="UD デジタル 教科書体 NP-R" w:eastAsia="UD デジタル 教科書体 NP-R" w:hAnsi="ＭＳ 明朝" w:cs="ＭＳ 明朝" w:hint="eastAsia"/>
          <w:sz w:val="21"/>
          <w:szCs w:val="21"/>
        </w:rPr>
        <w:t>撮影1回あたりの小児の生殖腺被曝線量は</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男子で</w:t>
      </w:r>
      <w:r w:rsidR="00893AB4">
        <w:rPr>
          <w:rFonts w:ascii="UD デジタル 教科書体 NP-R" w:eastAsia="UD デジタル 教科書体 NP-R" w:hAnsi="ＭＳ 明朝" w:cs="ＭＳ 明朝" w:hint="eastAsia"/>
          <w:sz w:val="21"/>
          <w:szCs w:val="21"/>
        </w:rPr>
        <w:t>0</w:t>
      </w:r>
      <w:r w:rsidR="00893AB4">
        <w:rPr>
          <w:rFonts w:ascii="UD デジタル 教科書体 NP-R" w:eastAsia="UD デジタル 教科書体 NP-R" w:hAnsi="ＭＳ 明朝" w:cs="ＭＳ 明朝"/>
          <w:sz w:val="21"/>
          <w:szCs w:val="21"/>
        </w:rPr>
        <w:t>.04mrad</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女子で</w:t>
      </w:r>
      <w:r w:rsidR="00893AB4">
        <w:rPr>
          <w:rFonts w:ascii="UD デジタル 教科書体 NP-R" w:eastAsia="UD デジタル 教科書体 NP-R" w:hAnsi="ＭＳ 明朝" w:cs="ＭＳ 明朝" w:hint="eastAsia"/>
          <w:sz w:val="21"/>
          <w:szCs w:val="21"/>
        </w:rPr>
        <w:t>0</w:t>
      </w:r>
      <w:r w:rsidR="00893AB4">
        <w:rPr>
          <w:rFonts w:ascii="UD デジタル 教科書体 NP-R" w:eastAsia="UD デジタル 教科書体 NP-R" w:hAnsi="ＭＳ 明朝" w:cs="ＭＳ 明朝"/>
          <w:sz w:val="21"/>
          <w:szCs w:val="21"/>
        </w:rPr>
        <w:t>.03-0.05mrad</w:t>
      </w:r>
      <w:r w:rsidRPr="00F9194C">
        <w:rPr>
          <w:rFonts w:ascii="UD デジタル 教科書体 NP-R" w:eastAsia="UD デジタル 教科書体 NP-R" w:hAnsi="ＭＳ 明朝" w:cs="ＭＳ 明朝" w:hint="eastAsia"/>
          <w:sz w:val="21"/>
          <w:szCs w:val="21"/>
        </w:rPr>
        <w:t>であるという。CTによる小児の生殖腺</w:t>
      </w:r>
      <w:r w:rsidR="00893AB4">
        <w:rPr>
          <w:rFonts w:ascii="UD デジタル 教科書体 NP-R" w:eastAsia="UD デジタル 教科書体 NP-R" w:hAnsi="ＭＳ 明朝" w:cs="ＭＳ 明朝" w:hint="eastAsia"/>
          <w:sz w:val="21"/>
          <w:szCs w:val="21"/>
        </w:rPr>
        <w:t>被曝</w:t>
      </w:r>
      <w:r w:rsidRPr="00F9194C">
        <w:rPr>
          <w:rFonts w:ascii="UD デジタル 教科書体 NP-R" w:eastAsia="UD デジタル 教科書体 NP-R" w:hAnsi="ＭＳ 明朝" w:cs="ＭＳ 明朝" w:hint="eastAsia"/>
          <w:sz w:val="21"/>
          <w:szCs w:val="21"/>
        </w:rPr>
        <w:t>線量に関するデータは入手できなかったが</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古賀らの研究から類推すると</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成人よりきらに1桁高く数</w:t>
      </w:r>
      <w:r w:rsidR="00893AB4">
        <w:rPr>
          <w:rFonts w:ascii="UD デジタル 教科書体 NP-R" w:eastAsia="UD デジタル 教科書体 NP-R" w:hAnsi="ＭＳ 明朝" w:cs="ＭＳ 明朝" w:hint="eastAsia"/>
          <w:sz w:val="21"/>
          <w:szCs w:val="21"/>
        </w:rPr>
        <w:t>m</w:t>
      </w:r>
      <w:r w:rsidR="00893AB4">
        <w:rPr>
          <w:rFonts w:ascii="UD デジタル 教科書体 NP-R" w:eastAsia="UD デジタル 教科書体 NP-R" w:hAnsi="ＭＳ 明朝" w:cs="ＭＳ 明朝"/>
          <w:sz w:val="21"/>
          <w:szCs w:val="21"/>
        </w:rPr>
        <w:t>rad</w:t>
      </w:r>
      <w:r w:rsidRPr="00F9194C">
        <w:rPr>
          <w:rFonts w:ascii="UD デジタル 教科書体 NP-R" w:eastAsia="UD デジタル 教科書体 NP-R" w:hAnsi="ＭＳ 明朝" w:cs="ＭＳ 明朝" w:hint="eastAsia"/>
          <w:sz w:val="21"/>
          <w:szCs w:val="21"/>
        </w:rPr>
        <w:t>になるのではないかと考えられる。さらに森内ら</w:t>
      </w:r>
      <w:r w:rsidR="00893AB4" w:rsidRPr="00893AB4">
        <w:rPr>
          <w:rFonts w:ascii="UD デジタル 教科書体 NP-R" w:eastAsia="UD デジタル 教科書体 NP-R" w:hAnsi="ＭＳ 明朝" w:cs="ＭＳ 明朝" w:hint="eastAsia"/>
          <w:sz w:val="21"/>
          <w:szCs w:val="21"/>
          <w:vertAlign w:val="superscript"/>
        </w:rPr>
        <w:t>18)</w:t>
      </w:r>
      <w:r w:rsidRPr="00F9194C">
        <w:rPr>
          <w:rFonts w:ascii="UD デジタル 教科書体 NP-R" w:eastAsia="UD デジタル 教科書体 NP-R" w:hAnsi="ＭＳ 明朝" w:cs="ＭＳ 明朝" w:hint="eastAsia"/>
          <w:sz w:val="21"/>
          <w:szCs w:val="21"/>
        </w:rPr>
        <w:t>も</w:t>
      </w:r>
      <w:r w:rsidR="005542F8">
        <w:rPr>
          <w:rFonts w:ascii="UD デジタル 教科書体 NP-R" w:eastAsia="UD デジタル 教科書体 NP-R" w:hAnsi="ＭＳ 明朝" w:cs="ＭＳ 明朝" w:hint="eastAsia"/>
          <w:sz w:val="21"/>
          <w:szCs w:val="21"/>
        </w:rPr>
        <w:t>，</w:t>
      </w:r>
      <w:r w:rsidR="00893AB4">
        <w:rPr>
          <w:rFonts w:ascii="UD デジタル 教科書体 NP-R" w:eastAsia="UD デジタル 教科書体 NP-R" w:hAnsi="ＭＳ 明朝" w:cs="ＭＳ 明朝" w:hint="eastAsia"/>
          <w:sz w:val="21"/>
          <w:szCs w:val="21"/>
        </w:rPr>
        <w:t xml:space="preserve">EMI </w:t>
      </w:r>
      <w:r w:rsidRPr="00F9194C">
        <w:rPr>
          <w:rFonts w:ascii="UD デジタル 教科書体 NP-R" w:eastAsia="UD デジタル 教科書体 NP-R" w:hAnsi="ＭＳ 明朝" w:cs="ＭＳ 明朝" w:hint="eastAsia"/>
          <w:sz w:val="21"/>
          <w:szCs w:val="21"/>
        </w:rPr>
        <w:t xml:space="preserve">scanner </w:t>
      </w:r>
      <w:r w:rsidR="00893AB4">
        <w:rPr>
          <w:rFonts w:ascii="UD デジタル 教科書体 NP-R" w:eastAsia="UD デジタル 教科書体 NP-R" w:hAnsi="ＭＳ 明朝" w:cs="ＭＳ 明朝" w:hint="eastAsia"/>
          <w:sz w:val="21"/>
          <w:szCs w:val="21"/>
        </w:rPr>
        <w:t>1000</w:t>
      </w:r>
      <w:r w:rsidRPr="00F9194C">
        <w:rPr>
          <w:rFonts w:ascii="UD デジタル 教科書体 NP-R" w:eastAsia="UD デジタル 教科書体 NP-R" w:hAnsi="ＭＳ 明朝" w:cs="ＭＳ 明朝" w:hint="eastAsia"/>
          <w:sz w:val="21"/>
          <w:szCs w:val="21"/>
        </w:rPr>
        <w:t>を用いて生殖腺</w:t>
      </w:r>
      <w:r w:rsidR="00893AB4">
        <w:rPr>
          <w:rFonts w:ascii="UD デジタル 教科書体 NP-R" w:eastAsia="UD デジタル 教科書体 NP-R" w:hAnsi="ＭＳ 明朝" w:cs="ＭＳ 明朝" w:hint="eastAsia"/>
          <w:sz w:val="21"/>
          <w:szCs w:val="21"/>
        </w:rPr>
        <w:t>被曝</w:t>
      </w:r>
      <w:r w:rsidRPr="00F9194C">
        <w:rPr>
          <w:rFonts w:ascii="UD デジタル 教科書体 NP-R" w:eastAsia="UD デジタル 教科書体 NP-R" w:hAnsi="ＭＳ 明朝" w:cs="ＭＳ 明朝" w:hint="eastAsia"/>
          <w:sz w:val="21"/>
          <w:szCs w:val="21"/>
        </w:rPr>
        <w:t>量を測定し</w:t>
      </w:r>
      <w:r w:rsidR="00893AB4">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古賀らの測定値の2倍に相当する結果を得</w:t>
      </w:r>
      <w:r w:rsidR="00893AB4">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それ</w:t>
      </w:r>
      <w:r w:rsidR="00893AB4">
        <w:rPr>
          <w:rFonts w:ascii="UD デジタル 教科書体 NP-R" w:eastAsia="UD デジタル 教科書体 NP-R" w:hAnsi="ＭＳ 明朝" w:cs="ＭＳ 明朝" w:hint="eastAsia"/>
          <w:sz w:val="21"/>
          <w:szCs w:val="21"/>
        </w:rPr>
        <w:t>で</w:t>
      </w:r>
      <w:r w:rsidRPr="00F9194C">
        <w:rPr>
          <w:rFonts w:ascii="UD デジタル 教科書体 NP-R" w:eastAsia="UD デジタル 教科書体 NP-R" w:hAnsi="ＭＳ 明朝" w:cs="ＭＳ 明朝" w:hint="eastAsia"/>
          <w:sz w:val="21"/>
          <w:szCs w:val="21"/>
        </w:rPr>
        <w:t>も</w:t>
      </w:r>
      <w:r w:rsidR="00893AB4">
        <w:rPr>
          <w:rFonts w:ascii="UD デジタル 教科書体 NP-R" w:eastAsia="UD デジタル 教科書体 NP-R" w:hAnsi="ＭＳ 明朝" w:cs="ＭＳ 明朝" w:hint="eastAsia"/>
          <w:sz w:val="21"/>
          <w:szCs w:val="21"/>
        </w:rPr>
        <w:t>0</w:t>
      </w:r>
      <w:r w:rsidR="00893AB4">
        <w:rPr>
          <w:rFonts w:ascii="UD デジタル 教科書体 NP-R" w:eastAsia="UD デジタル 教科書体 NP-R" w:hAnsi="ＭＳ 明朝" w:cs="ＭＳ 明朝"/>
          <w:sz w:val="21"/>
          <w:szCs w:val="21"/>
        </w:rPr>
        <w:t>.07mmPb</w:t>
      </w:r>
      <w:r w:rsidRPr="00F9194C">
        <w:rPr>
          <w:rFonts w:ascii="UD デジタル 教科書体 NP-R" w:eastAsia="UD デジタル 教科書体 NP-R" w:hAnsi="ＭＳ 明朝" w:cs="ＭＳ 明朝" w:hint="eastAsia"/>
          <w:sz w:val="21"/>
          <w:szCs w:val="21"/>
        </w:rPr>
        <w:t>のプロテクター1枚を使用するだけで生殖腺被曝量を0m</w:t>
      </w:r>
      <w:r w:rsidR="00893AB4">
        <w:rPr>
          <w:rFonts w:ascii="UD デジタル 教科書体 NP-R" w:eastAsia="UD デジタル 教科書体 NP-R" w:hAnsi="ＭＳ 明朝" w:cs="ＭＳ 明朝" w:hint="eastAsia"/>
          <w:sz w:val="21"/>
          <w:szCs w:val="21"/>
        </w:rPr>
        <w:t>rad</w:t>
      </w:r>
      <w:r w:rsidRPr="00F9194C">
        <w:rPr>
          <w:rFonts w:ascii="UD デジタル 教科書体 NP-R" w:eastAsia="UD デジタル 教科書体 NP-R" w:hAnsi="ＭＳ 明朝" w:cs="ＭＳ 明朝" w:hint="eastAsia"/>
          <w:sz w:val="21"/>
          <w:szCs w:val="21"/>
        </w:rPr>
        <w:t>にすることができ</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防護手段として有効であったと報告している。</w:t>
      </w:r>
    </w:p>
    <w:p w:rsidR="00893AB4" w:rsidRDefault="00576DD1" w:rsidP="00A94714">
      <w:pPr>
        <w:spacing w:after="0" w:line="250" w:lineRule="auto"/>
        <w:ind w:right="120" w:firstLine="267"/>
        <w:jc w:val="both"/>
        <w:rPr>
          <w:rFonts w:ascii="UD デジタル 教科書体 NP-R" w:eastAsia="UD デジタル 教科書体 NP-R" w:hAnsi="ＭＳ 明朝" w:cs="ＭＳ 明朝"/>
          <w:sz w:val="21"/>
          <w:szCs w:val="21"/>
        </w:rPr>
      </w:pPr>
      <w:r w:rsidRPr="00F9194C">
        <w:rPr>
          <w:rFonts w:ascii="UD デジタル 教科書体 NP-R" w:eastAsia="UD デジタル 教科書体 NP-R" w:hAnsi="ＭＳ 明朝" w:cs="ＭＳ 明朝" w:hint="eastAsia"/>
          <w:sz w:val="21"/>
          <w:szCs w:val="21"/>
        </w:rPr>
        <w:t>したがって生殖腺被曝量は頭部単純</w:t>
      </w:r>
      <w:r w:rsidR="00893AB4">
        <w:rPr>
          <w:rFonts w:ascii="UD デジタル 教科書体 NP-R" w:eastAsia="UD デジタル 教科書体 NP-R" w:hAnsi="ＭＳ 明朝" w:cs="ＭＳ 明朝" w:hint="eastAsia"/>
          <w:sz w:val="21"/>
          <w:szCs w:val="21"/>
        </w:rPr>
        <w:t>撮影</w:t>
      </w:r>
      <w:r w:rsidRPr="00F9194C">
        <w:rPr>
          <w:rFonts w:ascii="UD デジタル 教科書体 NP-R" w:eastAsia="UD デジタル 教科書体 NP-R" w:hAnsi="ＭＳ 明朝" w:cs="ＭＳ 明朝" w:hint="eastAsia"/>
          <w:sz w:val="21"/>
          <w:szCs w:val="21"/>
        </w:rPr>
        <w:t>と同ーには考えられ</w:t>
      </w:r>
      <w:r w:rsidR="00893AB4">
        <w:rPr>
          <w:rFonts w:ascii="UD デジタル 教科書体 NP-R" w:eastAsia="UD デジタル 教科書体 NP-R" w:hAnsi="ＭＳ 明朝" w:cs="ＭＳ 明朝" w:hint="eastAsia"/>
          <w:sz w:val="21"/>
          <w:szCs w:val="21"/>
        </w:rPr>
        <w:t>ず</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子どもでは線</w:t>
      </w:r>
      <w:r w:rsidR="00893AB4">
        <w:rPr>
          <w:rFonts w:ascii="UD デジタル 教科書体 NP-R" w:eastAsia="UD デジタル 教科書体 NP-R" w:hAnsi="ＭＳ 明朝" w:cs="ＭＳ 明朝" w:hint="eastAsia"/>
          <w:sz w:val="21"/>
          <w:szCs w:val="21"/>
        </w:rPr>
        <w:t>束</w:t>
      </w:r>
      <w:r w:rsidRPr="00F9194C">
        <w:rPr>
          <w:rFonts w:ascii="UD デジタル 教科書体 NP-R" w:eastAsia="UD デジタル 教科書体 NP-R" w:hAnsi="ＭＳ 明朝" w:cs="ＭＳ 明朝" w:hint="eastAsia"/>
          <w:sz w:val="21"/>
          <w:szCs w:val="21"/>
        </w:rPr>
        <w:t>中心と生殖腺との距離が短いこと</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発育が盛んなため成人より放射線被曝の影響が</w:t>
      </w:r>
      <w:r w:rsidR="00893AB4">
        <w:rPr>
          <w:rFonts w:ascii="UD デジタル 教科書体 NP-R" w:eastAsia="UD デジタル 教科書体 NP-R" w:hAnsi="ＭＳ 明朝" w:cs="ＭＳ 明朝" w:hint="eastAsia"/>
          <w:sz w:val="21"/>
          <w:szCs w:val="21"/>
        </w:rPr>
        <w:t>強い</w:t>
      </w:r>
      <w:r w:rsidRPr="00F9194C">
        <w:rPr>
          <w:rFonts w:ascii="UD デジタル 教科書体 NP-R" w:eastAsia="UD デジタル 教科書体 NP-R" w:hAnsi="ＭＳ 明朝" w:cs="ＭＳ 明朝" w:hint="eastAsia"/>
          <w:sz w:val="21"/>
          <w:szCs w:val="21"/>
        </w:rPr>
        <w:t>こと</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放射線</w:t>
      </w:r>
      <w:r w:rsidR="00893AB4">
        <w:rPr>
          <w:rFonts w:ascii="UD デジタル 教科書体 NP-R" w:eastAsia="UD デジタル 教科書体 NP-R" w:hAnsi="ＭＳ 明朝" w:cs="ＭＳ 明朝" w:hint="eastAsia"/>
          <w:sz w:val="21"/>
          <w:szCs w:val="21"/>
        </w:rPr>
        <w:t>被曝</w:t>
      </w:r>
      <w:r w:rsidRPr="00F9194C">
        <w:rPr>
          <w:rFonts w:ascii="UD デジタル 教科書体 NP-R" w:eastAsia="UD デジタル 教科書体 NP-R" w:hAnsi="ＭＳ 明朝" w:cs="ＭＳ 明朝" w:hint="eastAsia"/>
          <w:sz w:val="21"/>
          <w:szCs w:val="21"/>
        </w:rPr>
        <w:t>の影響は蓄積されるが</w:t>
      </w:r>
      <w:r w:rsidR="00893AB4">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将来医療</w:t>
      </w:r>
      <w:r w:rsidR="00893AB4">
        <w:rPr>
          <w:rFonts w:ascii="UD デジタル 教科書体 NP-R" w:eastAsia="UD デジタル 教科書体 NP-R" w:hAnsi="ＭＳ 明朝" w:cs="ＭＳ 明朝" w:hint="eastAsia"/>
          <w:sz w:val="21"/>
          <w:szCs w:val="21"/>
        </w:rPr>
        <w:t>被曝</w:t>
      </w:r>
      <w:r w:rsidRPr="00F9194C">
        <w:rPr>
          <w:rFonts w:ascii="UD デジタル 教科書体 NP-R" w:eastAsia="UD デジタル 教科書体 NP-R" w:hAnsi="ＭＳ 明朝" w:cs="ＭＳ 明朝" w:hint="eastAsia"/>
          <w:sz w:val="21"/>
          <w:szCs w:val="21"/>
        </w:rPr>
        <w:t>も含めてどれくらい放射線に被曝するかが未知数であること</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自覚症状に基づく診断が成人よりも</w:t>
      </w:r>
      <w:r w:rsidR="00893AB4">
        <w:rPr>
          <w:rFonts w:ascii="UD デジタル 教科書体 NP-R" w:eastAsia="UD デジタル 教科書体 NP-R" w:hAnsi="ＭＳ 明朝" w:cs="ＭＳ 明朝" w:hint="eastAsia"/>
          <w:sz w:val="21"/>
          <w:szCs w:val="21"/>
        </w:rPr>
        <w:t>困難</w:t>
      </w:r>
      <w:r w:rsidRPr="00F9194C">
        <w:rPr>
          <w:rFonts w:ascii="UD デジタル 教科書体 NP-R" w:eastAsia="UD デジタル 教科書体 NP-R" w:hAnsi="ＭＳ 明朝" w:cs="ＭＳ 明朝" w:hint="eastAsia"/>
          <w:sz w:val="21"/>
          <w:szCs w:val="21"/>
        </w:rPr>
        <w:t>なため</w:t>
      </w:r>
      <w:r w:rsidR="00893AB4">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常に放射線検査を受ける可能性が大きいことな</w:t>
      </w:r>
      <w:r w:rsidR="00893AB4">
        <w:rPr>
          <w:rFonts w:ascii="UD デジタル 教科書体 NP-R" w:eastAsia="UD デジタル 教科書体 NP-R" w:hAnsi="ＭＳ 明朝" w:cs="ＭＳ 明朝" w:hint="eastAsia"/>
          <w:sz w:val="21"/>
          <w:szCs w:val="21"/>
        </w:rPr>
        <w:t>ど</w:t>
      </w:r>
      <w:r w:rsidRPr="00F9194C">
        <w:rPr>
          <w:rFonts w:ascii="UD デジタル 教科書体 NP-R" w:eastAsia="UD デジタル 教科書体 NP-R" w:hAnsi="ＭＳ 明朝" w:cs="ＭＳ 明朝" w:hint="eastAsia"/>
          <w:sz w:val="21"/>
          <w:szCs w:val="21"/>
        </w:rPr>
        <w:t>の理由から</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放射線</w:t>
      </w:r>
      <w:r w:rsidR="00893AB4">
        <w:rPr>
          <w:rFonts w:ascii="UD デジタル 教科書体 NP-R" w:eastAsia="UD デジタル 教科書体 NP-R" w:hAnsi="ＭＳ 明朝" w:cs="ＭＳ 明朝" w:hint="eastAsia"/>
          <w:sz w:val="21"/>
          <w:szCs w:val="21"/>
        </w:rPr>
        <w:t>被曝</w:t>
      </w:r>
      <w:r w:rsidRPr="00F9194C">
        <w:rPr>
          <w:rFonts w:ascii="UD デジタル 教科書体 NP-R" w:eastAsia="UD デジタル 教科書体 NP-R" w:hAnsi="ＭＳ 明朝" w:cs="ＭＳ 明朝" w:hint="eastAsia"/>
          <w:sz w:val="21"/>
          <w:szCs w:val="21"/>
        </w:rPr>
        <w:t>の問題を軽く考えて</w:t>
      </w:r>
      <w:r w:rsidR="00893AB4">
        <w:rPr>
          <w:rFonts w:ascii="UD デジタル 教科書体 NP-R" w:eastAsia="UD デジタル 教科書体 NP-R" w:hAnsi="ＭＳ 明朝" w:cs="ＭＳ 明朝" w:hint="eastAsia"/>
          <w:sz w:val="21"/>
          <w:szCs w:val="21"/>
        </w:rPr>
        <w:t>は</w:t>
      </w:r>
      <w:r w:rsidRPr="00F9194C">
        <w:rPr>
          <w:rFonts w:ascii="UD デジタル 教科書体 NP-R" w:eastAsia="UD デジタル 教科書体 NP-R" w:hAnsi="ＭＳ 明朝" w:cs="ＭＳ 明朝" w:hint="eastAsia"/>
          <w:sz w:val="21"/>
          <w:szCs w:val="21"/>
        </w:rPr>
        <w:t>ならない。</w:t>
      </w:r>
    </w:p>
    <w:p w:rsidR="00576DD1" w:rsidRPr="00F9194C" w:rsidRDefault="00576DD1" w:rsidP="00A94714">
      <w:pPr>
        <w:spacing w:after="0" w:line="250" w:lineRule="auto"/>
        <w:ind w:right="120"/>
        <w:jc w:val="both"/>
        <w:rPr>
          <w:rFonts w:ascii="UD デジタル 教科書体 NP-R" w:eastAsia="UD デジタル 教科書体 NP-R"/>
          <w:sz w:val="21"/>
          <w:szCs w:val="21"/>
        </w:rPr>
      </w:pPr>
      <w:r w:rsidRPr="00F9194C">
        <w:rPr>
          <w:rFonts w:ascii="UD デジタル 教科書体 NP-R" w:eastAsia="UD デジタル 教科書体 NP-R" w:hAnsi="ＭＳ 明朝" w:cs="ＭＳ 明朝" w:hint="eastAsia"/>
          <w:sz w:val="21"/>
          <w:szCs w:val="21"/>
        </w:rPr>
        <w:t>4) Ⅲのまとめ</w:t>
      </w:r>
    </w:p>
    <w:p w:rsidR="001D79B2" w:rsidRDefault="00576DD1" w:rsidP="00A94714">
      <w:pPr>
        <w:spacing w:after="0" w:line="250" w:lineRule="auto"/>
        <w:ind w:right="15" w:firstLine="192"/>
        <w:jc w:val="both"/>
        <w:rPr>
          <w:rFonts w:ascii="UD デジタル 教科書体 NP-R" w:eastAsia="UD デジタル 教科書体 NP-R"/>
          <w:sz w:val="21"/>
          <w:szCs w:val="21"/>
        </w:rPr>
      </w:pPr>
      <w:r w:rsidRPr="00F9194C">
        <w:rPr>
          <w:rFonts w:ascii="UD デジタル 教科書体 NP-R" w:eastAsia="UD デジタル 教科書体 NP-R" w:hAnsi="ＭＳ 明朝" w:cs="ＭＳ 明朝" w:hint="eastAsia"/>
          <w:sz w:val="21"/>
          <w:szCs w:val="21"/>
        </w:rPr>
        <w:t>以上を要するに</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 xml:space="preserve"> CT</w:t>
      </w:r>
      <w:r w:rsidR="001D79B2">
        <w:rPr>
          <w:rFonts w:ascii="UD デジタル 教科書体 NP-R" w:eastAsia="UD デジタル 教科書体 NP-R" w:hAnsi="ＭＳ 明朝" w:cs="ＭＳ 明朝" w:hint="eastAsia"/>
          <w:sz w:val="21"/>
          <w:szCs w:val="21"/>
        </w:rPr>
        <w:t>が〈</w:t>
      </w:r>
      <w:r w:rsidRPr="00F9194C">
        <w:rPr>
          <w:rFonts w:ascii="UD デジタル 教科書体 NP-R" w:eastAsia="UD デジタル 教科書体 NP-R" w:hAnsi="ＭＳ 明朝" w:cs="ＭＳ 明朝" w:hint="eastAsia"/>
          <w:sz w:val="21"/>
          <w:szCs w:val="21"/>
        </w:rPr>
        <w:t>非侵襲的</w:t>
      </w:r>
      <w:r w:rsidR="001D79B2">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な検査であるとはいえないということである。</w:t>
      </w:r>
    </w:p>
    <w:p w:rsidR="00576DD1" w:rsidRDefault="00576DD1" w:rsidP="00A94714">
      <w:pPr>
        <w:spacing w:after="0" w:line="250" w:lineRule="auto"/>
        <w:ind w:right="15" w:firstLine="192"/>
        <w:jc w:val="both"/>
        <w:rPr>
          <w:rFonts w:ascii="UD デジタル 教科書体 NP-R" w:eastAsia="UD デジタル 教科書体 NP-R" w:hAnsi="ＭＳ 明朝" w:cs="ＭＳ 明朝"/>
          <w:sz w:val="21"/>
          <w:szCs w:val="21"/>
        </w:rPr>
      </w:pPr>
      <w:r w:rsidRPr="00F9194C">
        <w:rPr>
          <w:rFonts w:ascii="UD デジタル 教科書体 NP-R" w:eastAsia="UD デジタル 教科書体 NP-R" w:hAnsi="ＭＳ 明朝" w:cs="ＭＳ 明朝" w:hint="eastAsia"/>
          <w:sz w:val="21"/>
          <w:szCs w:val="21"/>
        </w:rPr>
        <w:t>とくに自閉症や精神遅滞の場合</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医師が子ど</w:t>
      </w:r>
      <w:r w:rsidRPr="00F9194C">
        <w:rPr>
          <w:rFonts w:ascii="UD デジタル 教科書体 NP-R" w:eastAsia="UD デジタル 教科書体 NP-R" w:hint="eastAsia"/>
          <w:noProof/>
          <w:sz w:val="21"/>
          <w:szCs w:val="21"/>
        </w:rPr>
        <w:drawing>
          <wp:inline distT="0" distB="0" distL="0" distR="0" wp14:anchorId="76A120B2" wp14:editId="1E704860">
            <wp:extent cx="9403" cy="9397"/>
            <wp:effectExtent l="0" t="0" r="0" b="0"/>
            <wp:docPr id="60762" name="Picture 60762"/>
            <wp:cNvGraphicFramePr/>
            <a:graphic xmlns:a="http://schemas.openxmlformats.org/drawingml/2006/main">
              <a:graphicData uri="http://schemas.openxmlformats.org/drawingml/2006/picture">
                <pic:pic xmlns:pic="http://schemas.openxmlformats.org/drawingml/2006/picture">
                  <pic:nvPicPr>
                    <pic:cNvPr id="60762" name="Picture 60762"/>
                    <pic:cNvPicPr/>
                  </pic:nvPicPr>
                  <pic:blipFill>
                    <a:blip r:embed="rId36"/>
                    <a:stretch>
                      <a:fillRect/>
                    </a:stretch>
                  </pic:blipFill>
                  <pic:spPr>
                    <a:xfrm>
                      <a:off x="0" y="0"/>
                      <a:ext cx="9403" cy="9397"/>
                    </a:xfrm>
                    <a:prstGeom prst="rect">
                      <a:avLst/>
                    </a:prstGeom>
                  </pic:spPr>
                </pic:pic>
              </a:graphicData>
            </a:graphic>
          </wp:inline>
        </w:drawing>
      </w:r>
      <w:r w:rsidRPr="00F9194C">
        <w:rPr>
          <w:rFonts w:ascii="UD デジタル 教科書体 NP-R" w:eastAsia="UD デジタル 教科書体 NP-R" w:hAnsi="ＭＳ 明朝" w:cs="ＭＳ 明朝" w:hint="eastAsia"/>
          <w:sz w:val="21"/>
          <w:szCs w:val="21"/>
        </w:rPr>
        <w:t>もの訴えを理解し</w:t>
      </w:r>
      <w:r w:rsidR="001D79B2">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必要な所見を得ることが困難なことが多</w:t>
      </w:r>
      <w:r w:rsidR="001D79B2">
        <w:rPr>
          <w:rFonts w:ascii="UD デジタル 教科書体 NP-R" w:eastAsia="UD デジタル 教科書体 NP-R" w:hAnsi="ＭＳ 明朝" w:cs="ＭＳ 明朝" w:hint="eastAsia"/>
          <w:sz w:val="21"/>
          <w:szCs w:val="21"/>
        </w:rPr>
        <w:t>く</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いきおい放射</w:t>
      </w:r>
      <w:r w:rsidR="001D79B2">
        <w:rPr>
          <w:rFonts w:ascii="UD デジタル 教科書体 NP-R" w:eastAsia="UD デジタル 教科書体 NP-R" w:hAnsi="ＭＳ 明朝" w:cs="ＭＳ 明朝" w:hint="eastAsia"/>
          <w:sz w:val="21"/>
          <w:szCs w:val="21"/>
        </w:rPr>
        <w:t>線</w:t>
      </w:r>
      <w:r w:rsidRPr="00F9194C">
        <w:rPr>
          <w:rFonts w:ascii="UD デジタル 教科書体 NP-R" w:eastAsia="UD デジタル 教科書体 NP-R" w:hAnsi="ＭＳ 明朝" w:cs="ＭＳ 明朝" w:hint="eastAsia"/>
          <w:sz w:val="21"/>
          <w:szCs w:val="21"/>
        </w:rPr>
        <w:t>を用いる検査を施される可能性が今後とも大きくなると考えられるので</w:t>
      </w:r>
      <w:r w:rsidR="001D79B2">
        <w:rPr>
          <w:rFonts w:ascii="UD デジタル 教科書体 NP-R" w:eastAsia="UD デジタル 教科書体 NP-R" w:hAnsi="ＭＳ 明朝" w:cs="ＭＳ 明朝" w:hint="eastAsia"/>
          <w:sz w:val="21"/>
          <w:szCs w:val="21"/>
        </w:rPr>
        <w:t>，医療被曝</w:t>
      </w:r>
      <w:r w:rsidRPr="00F9194C">
        <w:rPr>
          <w:rFonts w:ascii="UD デジタル 教科書体 NP-R" w:eastAsia="UD デジタル 教科書体 NP-R" w:hAnsi="ＭＳ 明朝" w:cs="ＭＳ 明朝" w:hint="eastAsia"/>
          <w:sz w:val="21"/>
          <w:szCs w:val="21"/>
        </w:rPr>
        <w:t>はなおさら深刻な問題となろう。さらに安藤らのように</w:t>
      </w:r>
      <w:r w:rsidR="005542F8">
        <w:rPr>
          <w:rFonts w:ascii="UD デジタル 教科書体 NP-R" w:eastAsia="UD デジタル 教科書体 NP-R" w:hAnsi="ＭＳ 明朝" w:cs="ＭＳ 明朝" w:hint="eastAsia"/>
          <w:sz w:val="21"/>
          <w:szCs w:val="21"/>
        </w:rPr>
        <w:t>，</w:t>
      </w:r>
      <w:r w:rsidR="001D79B2">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継時的CT所見の変化</w:t>
      </w:r>
      <w:r w:rsidR="001D79B2">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を</w:t>
      </w:r>
      <w:r w:rsidR="001D79B2">
        <w:rPr>
          <w:rFonts w:ascii="UD デジタル 教科書体 NP-R" w:eastAsia="UD デジタル 教科書体 NP-R" w:hAnsi="ＭＳ 明朝" w:cs="ＭＳ 明朝" w:hint="eastAsia"/>
          <w:sz w:val="21"/>
          <w:szCs w:val="21"/>
        </w:rPr>
        <w:t>見る</w:t>
      </w:r>
      <w:r w:rsidRPr="00F9194C">
        <w:rPr>
          <w:rFonts w:ascii="UD デジタル 教科書体 NP-R" w:eastAsia="UD デジタル 教科書体 NP-R" w:hAnsi="ＭＳ 明朝" w:cs="ＭＳ 明朝" w:hint="eastAsia"/>
          <w:sz w:val="21"/>
          <w:szCs w:val="21"/>
        </w:rPr>
        <w:t>ために</w:t>
      </w:r>
      <w:r w:rsidR="001D79B2">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CTを繰り返すとなる</w:t>
      </w:r>
      <w:r w:rsidRPr="00F9194C">
        <w:rPr>
          <w:rFonts w:ascii="UD デジタル 教科書体 NP-R" w:eastAsia="UD デジタル 教科書体 NP-R" w:hint="eastAsia"/>
          <w:noProof/>
          <w:sz w:val="21"/>
          <w:szCs w:val="21"/>
        </w:rPr>
        <w:drawing>
          <wp:inline distT="0" distB="0" distL="0" distR="0" wp14:anchorId="54953A27" wp14:editId="7BE4DB9B">
            <wp:extent cx="9403" cy="9397"/>
            <wp:effectExtent l="0" t="0" r="0" b="0"/>
            <wp:docPr id="60763" name="Picture 60763"/>
            <wp:cNvGraphicFramePr/>
            <a:graphic xmlns:a="http://schemas.openxmlformats.org/drawingml/2006/main">
              <a:graphicData uri="http://schemas.openxmlformats.org/drawingml/2006/picture">
                <pic:pic xmlns:pic="http://schemas.openxmlformats.org/drawingml/2006/picture">
                  <pic:nvPicPr>
                    <pic:cNvPr id="60763" name="Picture 60763"/>
                    <pic:cNvPicPr/>
                  </pic:nvPicPr>
                  <pic:blipFill>
                    <a:blip r:embed="rId37"/>
                    <a:stretch>
                      <a:fillRect/>
                    </a:stretch>
                  </pic:blipFill>
                  <pic:spPr>
                    <a:xfrm>
                      <a:off x="0" y="0"/>
                      <a:ext cx="9403" cy="9397"/>
                    </a:xfrm>
                    <a:prstGeom prst="rect">
                      <a:avLst/>
                    </a:prstGeom>
                  </pic:spPr>
                </pic:pic>
              </a:graphicData>
            </a:graphic>
          </wp:inline>
        </w:drawing>
      </w:r>
      <w:r w:rsidRPr="00F9194C">
        <w:rPr>
          <w:rFonts w:ascii="UD デジタル 教科書体 NP-R" w:eastAsia="UD デジタル 教科書体 NP-R" w:hAnsi="ＭＳ 明朝" w:cs="ＭＳ 明朝" w:hint="eastAsia"/>
          <w:sz w:val="21"/>
          <w:szCs w:val="21"/>
        </w:rPr>
        <w:t>と</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放射線の確率的影響は蓄積</w:t>
      </w:r>
      <w:r w:rsidRPr="00F9194C">
        <w:rPr>
          <w:rFonts w:ascii="UD デジタル 教科書体 NP-R" w:eastAsia="UD デジタル 教科書体 NP-R" w:hAnsi="ＭＳ 明朝" w:cs="ＭＳ 明朝" w:hint="eastAsia"/>
          <w:sz w:val="21"/>
          <w:szCs w:val="21"/>
        </w:rPr>
        <w:lastRenderedPageBreak/>
        <w:t>されるために</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2回目のCTのリスクは1回目のリスクとは同</w:t>
      </w:r>
      <w:r w:rsidR="001D79B2">
        <w:rPr>
          <w:rFonts w:ascii="UD デジタル 教科書体 NP-R" w:eastAsia="UD デジタル 教科書体 NP-R" w:hAnsi="ＭＳ 明朝" w:cs="ＭＳ 明朝" w:hint="eastAsia"/>
          <w:sz w:val="21"/>
          <w:szCs w:val="21"/>
        </w:rPr>
        <w:t>じ</w:t>
      </w:r>
      <w:r w:rsidRPr="00F9194C">
        <w:rPr>
          <w:rFonts w:ascii="UD デジタル 教科書体 NP-R" w:eastAsia="UD デジタル 教科書体 NP-R" w:hAnsi="ＭＳ 明朝" w:cs="ＭＳ 明朝" w:hint="eastAsia"/>
          <w:sz w:val="21"/>
          <w:szCs w:val="21"/>
        </w:rPr>
        <w:t>ではなくなる。単純化して</w:t>
      </w:r>
      <w:r w:rsidR="001D79B2">
        <w:rPr>
          <w:rFonts w:ascii="UD デジタル 教科書体 NP-R" w:eastAsia="UD デジタル 教科書体 NP-R" w:hAnsi="ＭＳ 明朝" w:cs="ＭＳ 明朝" w:hint="eastAsia"/>
          <w:sz w:val="21"/>
          <w:szCs w:val="21"/>
        </w:rPr>
        <w:t>言えば</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CTを繰り返すほど</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リスクは加算されてゆくこととな</w:t>
      </w:r>
      <w:r w:rsidRPr="00F9194C">
        <w:rPr>
          <w:rFonts w:ascii="UD デジタル 教科書体 NP-R" w:eastAsia="UD デジタル 教科書体 NP-R" w:hint="eastAsia"/>
          <w:noProof/>
          <w:sz w:val="21"/>
          <w:szCs w:val="21"/>
        </w:rPr>
        <w:drawing>
          <wp:inline distT="0" distB="0" distL="0" distR="0" wp14:anchorId="15C9C9AA" wp14:editId="794A3813">
            <wp:extent cx="9403" cy="9397"/>
            <wp:effectExtent l="0" t="0" r="0" b="0"/>
            <wp:docPr id="60764" name="Picture 60764"/>
            <wp:cNvGraphicFramePr/>
            <a:graphic xmlns:a="http://schemas.openxmlformats.org/drawingml/2006/main">
              <a:graphicData uri="http://schemas.openxmlformats.org/drawingml/2006/picture">
                <pic:pic xmlns:pic="http://schemas.openxmlformats.org/drawingml/2006/picture">
                  <pic:nvPicPr>
                    <pic:cNvPr id="60764" name="Picture 60764"/>
                    <pic:cNvPicPr/>
                  </pic:nvPicPr>
                  <pic:blipFill>
                    <a:blip r:embed="rId38"/>
                    <a:stretch>
                      <a:fillRect/>
                    </a:stretch>
                  </pic:blipFill>
                  <pic:spPr>
                    <a:xfrm>
                      <a:off x="0" y="0"/>
                      <a:ext cx="9403" cy="9397"/>
                    </a:xfrm>
                    <a:prstGeom prst="rect">
                      <a:avLst/>
                    </a:prstGeom>
                  </pic:spPr>
                </pic:pic>
              </a:graphicData>
            </a:graphic>
          </wp:inline>
        </w:drawing>
      </w:r>
      <w:r w:rsidRPr="00F9194C">
        <w:rPr>
          <w:rFonts w:ascii="UD デジタル 教科書体 NP-R" w:eastAsia="UD デジタル 教科書体 NP-R" w:hAnsi="ＭＳ 明朝" w:cs="ＭＳ 明朝" w:hint="eastAsia"/>
          <w:sz w:val="21"/>
          <w:szCs w:val="21"/>
        </w:rPr>
        <w:t>る。</w:t>
      </w:r>
      <w:r w:rsidR="001D79B2">
        <w:rPr>
          <w:rFonts w:ascii="UD デジタル 教科書体 NP-R" w:eastAsia="UD デジタル 教科書体 NP-R" w:hAnsi="ＭＳ 明朝" w:cs="ＭＳ 明朝" w:hint="eastAsia"/>
          <w:sz w:val="21"/>
          <w:szCs w:val="21"/>
        </w:rPr>
        <w:t>他方</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利益の方はますます少なくなると考え</w:t>
      </w:r>
      <w:r w:rsidR="001D79B2">
        <w:rPr>
          <w:rFonts w:ascii="UD デジタル 教科書体 NP-R" w:eastAsia="UD デジタル 教科書体 NP-R" w:hAnsi="ＭＳ 明朝" w:cs="ＭＳ 明朝" w:hint="eastAsia"/>
          <w:sz w:val="21"/>
          <w:szCs w:val="21"/>
        </w:rPr>
        <w:t>ねば</w:t>
      </w:r>
      <w:r w:rsidRPr="00F9194C">
        <w:rPr>
          <w:rFonts w:ascii="UD デジタル 教科書体 NP-R" w:eastAsia="UD デジタル 教科書体 NP-R" w:hAnsi="ＭＳ 明朝" w:cs="ＭＳ 明朝" w:hint="eastAsia"/>
          <w:sz w:val="21"/>
          <w:szCs w:val="21"/>
        </w:rPr>
        <w:t>ならない。</w:t>
      </w:r>
    </w:p>
    <w:p w:rsidR="001D79B2" w:rsidRPr="001D79B2" w:rsidRDefault="001D79B2" w:rsidP="00A94714">
      <w:pPr>
        <w:spacing w:after="0" w:line="250" w:lineRule="auto"/>
        <w:ind w:right="15" w:firstLine="192"/>
        <w:jc w:val="both"/>
        <w:rPr>
          <w:rFonts w:ascii="UD デジタル 教科書体 NP-R" w:eastAsia="UD デジタル 教科書体 NP-R" w:hint="eastAsia"/>
          <w:sz w:val="21"/>
          <w:szCs w:val="21"/>
        </w:rPr>
      </w:pPr>
    </w:p>
    <w:p w:rsidR="001D79B2" w:rsidRDefault="00576DD1" w:rsidP="00A94714">
      <w:pPr>
        <w:spacing w:after="0" w:line="267" w:lineRule="auto"/>
        <w:ind w:right="367" w:hanging="10"/>
        <w:jc w:val="center"/>
        <w:rPr>
          <w:rFonts w:ascii="UD デジタル 教科書体 NP-R" w:eastAsia="UD デジタル 教科書体 NP-R" w:hAnsi="ＭＳ 明朝" w:cs="ＭＳ 明朝"/>
          <w:sz w:val="21"/>
          <w:szCs w:val="21"/>
        </w:rPr>
      </w:pPr>
      <w:r w:rsidRPr="00F9194C">
        <w:rPr>
          <w:rFonts w:ascii="UD デジタル 教科書体 NP-R" w:eastAsia="UD デジタル 教科書体 NP-R" w:hAnsi="ＭＳ 明朝" w:cs="ＭＳ 明朝" w:hint="eastAsia"/>
          <w:sz w:val="21"/>
          <w:szCs w:val="21"/>
        </w:rPr>
        <w:t>Ⅳ.</w:t>
      </w:r>
      <w:r w:rsidR="001D79B2">
        <w:rPr>
          <w:rFonts w:ascii="UD デジタル 教科書体 NP-R" w:eastAsia="UD デジタル 教科書体 NP-R" w:hAnsi="ＭＳ 明朝" w:cs="ＭＳ 明朝" w:hint="eastAsia"/>
          <w:sz w:val="21"/>
          <w:szCs w:val="21"/>
        </w:rPr>
        <w:t xml:space="preserve"> </w:t>
      </w:r>
      <w:r w:rsidRPr="00F9194C">
        <w:rPr>
          <w:rFonts w:ascii="UD デジタル 教科書体 NP-R" w:eastAsia="UD デジタル 教科書体 NP-R" w:hAnsi="ＭＳ 明朝" w:cs="ＭＳ 明朝" w:hint="eastAsia"/>
          <w:sz w:val="21"/>
          <w:szCs w:val="21"/>
        </w:rPr>
        <w:t>自閉症のC Tと治療</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病因論</w:t>
      </w:r>
    </w:p>
    <w:p w:rsidR="00576DD1" w:rsidRPr="00F9194C" w:rsidRDefault="00576DD1" w:rsidP="00A94714">
      <w:pPr>
        <w:spacing w:after="0" w:line="267" w:lineRule="auto"/>
        <w:ind w:right="367"/>
        <w:rPr>
          <w:rFonts w:ascii="UD デジタル 教科書体 NP-R" w:eastAsia="UD デジタル 教科書体 NP-R"/>
          <w:sz w:val="21"/>
          <w:szCs w:val="21"/>
        </w:rPr>
      </w:pPr>
      <w:r w:rsidRPr="00F9194C">
        <w:rPr>
          <w:rFonts w:ascii="UD デジタル 教科書体 NP-R" w:eastAsia="UD デジタル 教科書体 NP-R" w:hint="eastAsia"/>
          <w:sz w:val="21"/>
          <w:szCs w:val="21"/>
        </w:rPr>
        <w:t>1) CTと治療</w:t>
      </w:r>
    </w:p>
    <w:p w:rsidR="001D79B2" w:rsidRDefault="00576DD1" w:rsidP="00A94714">
      <w:pPr>
        <w:spacing w:after="0" w:line="228" w:lineRule="auto"/>
        <w:ind w:right="15" w:firstLineChars="100" w:firstLine="210"/>
        <w:jc w:val="both"/>
        <w:rPr>
          <w:rFonts w:ascii="UD デジタル 教科書体 NP-R" w:eastAsia="UD デジタル 教科書体 NP-R" w:hAnsi="ＭＳ 明朝" w:cs="ＭＳ 明朝"/>
          <w:sz w:val="21"/>
          <w:szCs w:val="21"/>
        </w:rPr>
      </w:pPr>
      <w:r w:rsidRPr="00F9194C">
        <w:rPr>
          <w:rFonts w:ascii="UD デジタル 教科書体 NP-R" w:eastAsia="UD デジタル 教科書体 NP-R" w:hAnsi="ＭＳ 明朝" w:cs="ＭＳ 明朝" w:hint="eastAsia"/>
          <w:sz w:val="21"/>
          <w:szCs w:val="21"/>
        </w:rPr>
        <w:t>自閉症に関するかぎり</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当の子どもの治療に直接結びつくような所見はCTからは得られていない。Damasio,</w:t>
      </w:r>
      <w:r w:rsidR="001D79B2">
        <w:rPr>
          <w:rFonts w:ascii="UD デジタル 教科書体 NP-R" w:eastAsia="UD デジタル 教科書体 NP-R" w:hAnsi="ＭＳ 明朝" w:cs="ＭＳ 明朝" w:hint="eastAsia"/>
          <w:sz w:val="21"/>
          <w:szCs w:val="21"/>
        </w:rPr>
        <w:t xml:space="preserve"> H.</w:t>
      </w:r>
      <w:r w:rsidRPr="00F9194C">
        <w:rPr>
          <w:rFonts w:ascii="UD デジタル 教科書体 NP-R" w:eastAsia="UD デジタル 教科書体 NP-R" w:hAnsi="ＭＳ 明朝" w:cs="ＭＳ 明朝" w:hint="eastAsia"/>
          <w:sz w:val="21"/>
          <w:szCs w:val="21"/>
        </w:rPr>
        <w:t>らは</w:t>
      </w:r>
      <w:r w:rsidR="001D79B2">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14歳</w:t>
      </w:r>
      <w:r w:rsidR="001D79B2">
        <w:rPr>
          <w:rFonts w:ascii="UD デジタル 教科書体 NP-R" w:eastAsia="UD デジタル 教科書体 NP-R" w:hAnsi="ＭＳ 明朝" w:cs="ＭＳ 明朝" w:hint="eastAsia"/>
          <w:sz w:val="21"/>
          <w:szCs w:val="21"/>
        </w:rPr>
        <w:t>時</w:t>
      </w:r>
      <w:r w:rsidRPr="00F9194C">
        <w:rPr>
          <w:rFonts w:ascii="UD デジタル 教科書体 NP-R" w:eastAsia="UD デジタル 教科書体 NP-R" w:hAnsi="ＭＳ 明朝" w:cs="ＭＳ 明朝" w:hint="eastAsia"/>
          <w:sz w:val="21"/>
          <w:szCs w:val="21"/>
        </w:rPr>
        <w:t>に水頭症がCTで発見され</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手術を受けた1例を報告しているが</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これとてCTをルーチンで実施して</w:t>
      </w:r>
      <w:r w:rsidR="001D79B2">
        <w:rPr>
          <w:rFonts w:ascii="UD デジタル 教科書体 NP-R" w:eastAsia="UD デジタル 教科書体 NP-R" w:hAnsi="ＭＳ 明朝" w:cs="ＭＳ 明朝" w:hint="eastAsia"/>
          <w:sz w:val="21"/>
          <w:szCs w:val="21"/>
        </w:rPr>
        <w:t>初めて</w:t>
      </w:r>
      <w:r w:rsidRPr="00F9194C">
        <w:rPr>
          <w:rFonts w:ascii="UD デジタル 教科書体 NP-R" w:eastAsia="UD デジタル 教科書体 NP-R" w:hAnsi="ＭＳ 明朝" w:cs="ＭＳ 明朝" w:hint="eastAsia"/>
          <w:sz w:val="21"/>
          <w:szCs w:val="21"/>
        </w:rPr>
        <w:t>発見されるようなもの</w:t>
      </w:r>
      <w:r w:rsidR="001D79B2">
        <w:rPr>
          <w:rFonts w:ascii="UD デジタル 教科書体 NP-R" w:eastAsia="UD デジタル 教科書体 NP-R" w:hAnsi="ＭＳ 明朝" w:cs="ＭＳ 明朝" w:hint="eastAsia"/>
          <w:sz w:val="21"/>
          <w:szCs w:val="21"/>
        </w:rPr>
        <w:t>で</w:t>
      </w:r>
      <w:r w:rsidRPr="00F9194C">
        <w:rPr>
          <w:rFonts w:ascii="UD デジタル 教科書体 NP-R" w:eastAsia="UD デジタル 教科書体 NP-R" w:hAnsi="ＭＳ 明朝" w:cs="ＭＳ 明朝" w:hint="eastAsia"/>
          <w:sz w:val="21"/>
          <w:szCs w:val="21"/>
        </w:rPr>
        <w:t>はない。CTを施行することが</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その後の</w:t>
      </w:r>
      <w:r w:rsidR="001D79B2">
        <w:rPr>
          <w:rFonts w:ascii="UD デジタル 教科書体 NP-R" w:eastAsia="UD デジタル 教科書体 NP-R" w:hAnsi="ＭＳ 明朝" w:cs="ＭＳ 明朝" w:hint="eastAsia"/>
          <w:sz w:val="21"/>
          <w:szCs w:val="21"/>
        </w:rPr>
        <w:t>治療</w:t>
      </w:r>
      <w:r w:rsidRPr="00F9194C">
        <w:rPr>
          <w:rFonts w:ascii="UD デジタル 教科書体 NP-R" w:eastAsia="UD デジタル 教科書体 NP-R" w:hAnsi="ＭＳ 明朝" w:cs="ＭＳ 明朝" w:hint="eastAsia"/>
          <w:sz w:val="21"/>
          <w:szCs w:val="21"/>
        </w:rPr>
        <w:t>方針を検討する</w:t>
      </w:r>
      <w:r w:rsidRPr="00F9194C">
        <w:rPr>
          <w:rFonts w:ascii="UD デジタル 教科書体 NP-R" w:eastAsia="UD デジタル 教科書体 NP-R" w:hint="eastAsia"/>
          <w:noProof/>
          <w:sz w:val="21"/>
          <w:szCs w:val="21"/>
        </w:rPr>
        <w:drawing>
          <wp:inline distT="0" distB="0" distL="0" distR="0" wp14:anchorId="2F562F62" wp14:editId="18648D75">
            <wp:extent cx="9403" cy="9396"/>
            <wp:effectExtent l="0" t="0" r="0" b="0"/>
            <wp:docPr id="60766" name="Picture 60766"/>
            <wp:cNvGraphicFramePr/>
            <a:graphic xmlns:a="http://schemas.openxmlformats.org/drawingml/2006/main">
              <a:graphicData uri="http://schemas.openxmlformats.org/drawingml/2006/picture">
                <pic:pic xmlns:pic="http://schemas.openxmlformats.org/drawingml/2006/picture">
                  <pic:nvPicPr>
                    <pic:cNvPr id="60766" name="Picture 60766"/>
                    <pic:cNvPicPr/>
                  </pic:nvPicPr>
                  <pic:blipFill>
                    <a:blip r:embed="rId39"/>
                    <a:stretch>
                      <a:fillRect/>
                    </a:stretch>
                  </pic:blipFill>
                  <pic:spPr>
                    <a:xfrm>
                      <a:off x="0" y="0"/>
                      <a:ext cx="9403" cy="9396"/>
                    </a:xfrm>
                    <a:prstGeom prst="rect">
                      <a:avLst/>
                    </a:prstGeom>
                  </pic:spPr>
                </pic:pic>
              </a:graphicData>
            </a:graphic>
          </wp:inline>
        </w:drawing>
      </w:r>
      <w:r w:rsidRPr="00F9194C">
        <w:rPr>
          <w:rFonts w:ascii="UD デジタル 教科書体 NP-R" w:eastAsia="UD デジタル 教科書体 NP-R" w:hAnsi="ＭＳ 明朝" w:cs="ＭＳ 明朝" w:hint="eastAsia"/>
          <w:sz w:val="21"/>
          <w:szCs w:val="21"/>
        </w:rPr>
        <w:t>上で決定的に重要である場合には</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CTは被検者にと</w:t>
      </w:r>
      <w:r w:rsidR="001D79B2">
        <w:rPr>
          <w:rFonts w:ascii="UD デジタル 教科書体 NP-R" w:eastAsia="UD デジタル 教科書体 NP-R" w:hAnsi="ＭＳ 明朝" w:cs="ＭＳ 明朝" w:hint="eastAsia"/>
          <w:sz w:val="21"/>
          <w:szCs w:val="21"/>
        </w:rPr>
        <w:t>って</w:t>
      </w:r>
      <w:r w:rsidRPr="00F9194C">
        <w:rPr>
          <w:rFonts w:ascii="UD デジタル 教科書体 NP-R" w:eastAsia="UD デジタル 教科書体 NP-R" w:hAnsi="ＭＳ 明朝" w:cs="ＭＳ 明朝" w:hint="eastAsia"/>
          <w:sz w:val="21"/>
          <w:szCs w:val="21"/>
        </w:rPr>
        <w:t>一定の利益をもたらす</w:t>
      </w:r>
      <w:r w:rsidR="001D79B2">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そしてこの利益が</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CTに</w:t>
      </w:r>
      <w:r w:rsidR="001D79B2">
        <w:rPr>
          <w:rFonts w:ascii="UD デジタル 教科書体 NP-R" w:eastAsia="UD デジタル 教科書体 NP-R" w:hAnsi="ＭＳ 明朝" w:cs="ＭＳ 明朝" w:hint="eastAsia"/>
          <w:sz w:val="21"/>
          <w:szCs w:val="21"/>
        </w:rPr>
        <w:t>伴う</w:t>
      </w:r>
      <w:r w:rsidRPr="00F9194C">
        <w:rPr>
          <w:rFonts w:ascii="UD デジタル 教科書体 NP-R" w:eastAsia="UD デジタル 教科書体 NP-R" w:hAnsi="ＭＳ 明朝" w:cs="ＭＳ 明朝" w:hint="eastAsia"/>
          <w:sz w:val="21"/>
          <w:szCs w:val="21"/>
        </w:rPr>
        <w:t>リスクを大きく</w:t>
      </w:r>
      <w:r w:rsidR="001D79B2">
        <w:rPr>
          <w:rFonts w:ascii="UD デジタル 教科書体 NP-R" w:eastAsia="UD デジタル 教科書体 NP-R" w:hAnsi="ＭＳ 明朝" w:cs="ＭＳ 明朝" w:hint="eastAsia"/>
          <w:sz w:val="21"/>
          <w:szCs w:val="21"/>
        </w:rPr>
        <w:t>上回る</w:t>
      </w:r>
      <w:r w:rsidRPr="00F9194C">
        <w:rPr>
          <w:rFonts w:ascii="UD デジタル 教科書体 NP-R" w:eastAsia="UD デジタル 教科書体 NP-R" w:hAnsi="ＭＳ 明朝" w:cs="ＭＳ 明朝" w:hint="eastAsia"/>
          <w:sz w:val="21"/>
          <w:szCs w:val="21"/>
        </w:rPr>
        <w:t>と</w:t>
      </w:r>
      <w:r w:rsidR="001D79B2">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被検者</w:t>
      </w:r>
      <w:r w:rsidR="001D79B2">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が判断した時に</w:t>
      </w:r>
      <w:r w:rsidR="005542F8">
        <w:rPr>
          <w:rFonts w:ascii="UD デジタル 教科書体 NP-R" w:eastAsia="UD デジタル 教科書体 NP-R" w:hAnsi="ＭＳ 明朝" w:cs="ＭＳ 明朝" w:hint="eastAsia"/>
          <w:sz w:val="21"/>
          <w:szCs w:val="21"/>
        </w:rPr>
        <w:t>，</w:t>
      </w:r>
      <w:r w:rsidR="001D79B2">
        <w:rPr>
          <w:rFonts w:ascii="UD デジタル 教科書体 NP-R" w:eastAsia="UD デジタル 教科書体 NP-R" w:hAnsi="ＭＳ 明朝" w:cs="ＭＳ 明朝" w:hint="eastAsia"/>
          <w:sz w:val="21"/>
          <w:szCs w:val="21"/>
        </w:rPr>
        <w:t>初めて</w:t>
      </w:r>
      <w:r w:rsidRPr="00F9194C">
        <w:rPr>
          <w:rFonts w:ascii="UD デジタル 教科書体 NP-R" w:eastAsia="UD デジタル 教科書体 NP-R" w:hAnsi="ＭＳ 明朝" w:cs="ＭＳ 明朝" w:hint="eastAsia"/>
          <w:sz w:val="21"/>
          <w:szCs w:val="21"/>
        </w:rPr>
        <w:t>CTが必要な検査として選ばれるは</w:t>
      </w:r>
      <w:r w:rsidR="001D79B2">
        <w:rPr>
          <w:rFonts w:ascii="UD デジタル 教科書体 NP-R" w:eastAsia="UD デジタル 教科書体 NP-R" w:hAnsi="ＭＳ 明朝" w:cs="ＭＳ 明朝" w:hint="eastAsia"/>
          <w:sz w:val="21"/>
          <w:szCs w:val="21"/>
        </w:rPr>
        <w:t>ず</w:t>
      </w:r>
      <w:r w:rsidRPr="00F9194C">
        <w:rPr>
          <w:rFonts w:ascii="UD デジタル 教科書体 NP-R" w:eastAsia="UD デジタル 教科書体 NP-R" w:hAnsi="ＭＳ 明朝" w:cs="ＭＳ 明朝" w:hint="eastAsia"/>
          <w:sz w:val="21"/>
          <w:szCs w:val="21"/>
        </w:rPr>
        <w:t>である。しかし自閉症の場合</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CTによって</w:t>
      </w:r>
      <w:r w:rsidR="001D79B2">
        <w:rPr>
          <w:rFonts w:ascii="UD デジタル 教科書体 NP-R" w:eastAsia="UD デジタル 教科書体 NP-R" w:hAnsi="ＭＳ 明朝" w:cs="ＭＳ 明朝" w:hint="eastAsia"/>
          <w:sz w:val="21"/>
          <w:szCs w:val="21"/>
        </w:rPr>
        <w:t>初めて</w:t>
      </w:r>
      <w:r w:rsidRPr="00F9194C">
        <w:rPr>
          <w:rFonts w:ascii="UD デジタル 教科書体 NP-R" w:eastAsia="UD デジタル 教科書体 NP-R" w:hAnsi="ＭＳ 明朝" w:cs="ＭＳ 明朝" w:hint="eastAsia"/>
          <w:sz w:val="21"/>
          <w:szCs w:val="21"/>
        </w:rPr>
        <w:t>治療方針が决まるわけではない</w:t>
      </w:r>
      <w:r w:rsidR="001D79B2">
        <w:rPr>
          <w:rFonts w:ascii="UD デジタル 教科書体 NP-R" w:eastAsia="UD デジタル 教科書体 NP-R" w:hAnsi="ＭＳ 明朝" w:cs="ＭＳ 明朝" w:hint="eastAsia"/>
          <w:sz w:val="21"/>
          <w:szCs w:val="21"/>
        </w:rPr>
        <w:t>。</w:t>
      </w:r>
    </w:p>
    <w:p w:rsidR="001D79B2" w:rsidRDefault="00576DD1" w:rsidP="00A94714">
      <w:pPr>
        <w:spacing w:after="0" w:line="228" w:lineRule="auto"/>
        <w:ind w:right="15" w:firstLineChars="100" w:firstLine="210"/>
        <w:jc w:val="both"/>
        <w:rPr>
          <w:rFonts w:ascii="UD デジタル 教科書体 NP-R" w:eastAsia="UD デジタル 教科書体 NP-R" w:hAnsi="ＭＳ 明朝" w:cs="ＭＳ 明朝"/>
          <w:sz w:val="21"/>
          <w:szCs w:val="21"/>
        </w:rPr>
      </w:pPr>
      <w:r w:rsidRPr="00F9194C">
        <w:rPr>
          <w:rFonts w:ascii="UD デジタル 教科書体 NP-R" w:eastAsia="UD デジタル 教科書体 NP-R" w:hAnsi="ＭＳ 明朝" w:cs="ＭＳ 明朝" w:hint="eastAsia"/>
          <w:sz w:val="21"/>
          <w:szCs w:val="21"/>
        </w:rPr>
        <w:t>要するに</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CTの</w:t>
      </w:r>
      <w:r w:rsidR="001D79B2">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非侵襲</w:t>
      </w:r>
      <w:r w:rsidR="001D79B2">
        <w:rPr>
          <w:rFonts w:ascii="UD デジタル 教科書体 NP-R" w:eastAsia="UD デジタル 教科書体 NP-R" w:hAnsi="ＭＳ 明朝" w:cs="ＭＳ 明朝" w:hint="eastAsia"/>
          <w:sz w:val="21"/>
          <w:szCs w:val="21"/>
        </w:rPr>
        <w:t>性〉</w:t>
      </w:r>
      <w:r w:rsidRPr="00F9194C">
        <w:rPr>
          <w:rFonts w:ascii="UD デジタル 教科書体 NP-R" w:eastAsia="UD デジタル 教科書体 NP-R" w:hAnsi="ＭＳ 明朝" w:cs="ＭＳ 明朝" w:hint="eastAsia"/>
          <w:sz w:val="21"/>
          <w:szCs w:val="21"/>
        </w:rPr>
        <w:t>を絶対化することが誤りである以上</w:t>
      </w:r>
      <w:r w:rsidR="005542F8">
        <w:rPr>
          <w:rFonts w:ascii="UD デジタル 教科書体 NP-R" w:eastAsia="UD デジタル 教科書体 NP-R" w:hAnsi="ＭＳ 明朝" w:cs="ＭＳ 明朝" w:hint="eastAsia"/>
          <w:sz w:val="21"/>
          <w:szCs w:val="21"/>
        </w:rPr>
        <w:t>，</w:t>
      </w:r>
      <w:r w:rsidR="001D79B2">
        <w:rPr>
          <w:rFonts w:ascii="UD デジタル 教科書体 NP-R" w:eastAsia="UD デジタル 教科書体 NP-R" w:hAnsi="ＭＳ 明朝" w:cs="ＭＳ 明朝" w:hint="eastAsia"/>
          <w:sz w:val="21"/>
          <w:szCs w:val="21"/>
        </w:rPr>
        <w:t>慎重</w:t>
      </w:r>
      <w:r w:rsidRPr="00F9194C">
        <w:rPr>
          <w:rFonts w:ascii="UD デジタル 教科書体 NP-R" w:eastAsia="UD デジタル 教科書体 NP-R" w:hAnsi="ＭＳ 明朝" w:cs="ＭＳ 明朝" w:hint="eastAsia"/>
          <w:sz w:val="21"/>
          <w:szCs w:val="21"/>
        </w:rPr>
        <w:t>に適用条件を</w:t>
      </w:r>
      <w:r w:rsidR="001D79B2">
        <w:rPr>
          <w:rFonts w:ascii="UD デジタル 教科書体 NP-R" w:eastAsia="UD デジタル 教科書体 NP-R" w:hAnsi="ＭＳ 明朝" w:cs="ＭＳ 明朝" w:hint="eastAsia"/>
          <w:sz w:val="21"/>
          <w:szCs w:val="21"/>
        </w:rPr>
        <w:t>考慮</w:t>
      </w:r>
      <w:r w:rsidRPr="00F9194C">
        <w:rPr>
          <w:rFonts w:ascii="UD デジタル 教科書体 NP-R" w:eastAsia="UD デジタル 教科書体 NP-R" w:hAnsi="ＭＳ 明朝" w:cs="ＭＳ 明朝" w:hint="eastAsia"/>
          <w:sz w:val="21"/>
          <w:szCs w:val="21"/>
        </w:rPr>
        <w:t>することなく</w:t>
      </w:r>
      <w:r w:rsidR="001D79B2">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自閉症というだけでスクリーニング検査としてルーチンにCTを行なうことは非治療的であり</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やめるべきであ</w:t>
      </w:r>
      <w:r w:rsidR="001D79B2">
        <w:rPr>
          <w:rFonts w:ascii="UD デジタル 教科書体 NP-R" w:eastAsia="UD デジタル 教科書体 NP-R" w:hAnsi="ＭＳ 明朝" w:cs="ＭＳ 明朝" w:hint="eastAsia"/>
          <w:sz w:val="21"/>
          <w:szCs w:val="21"/>
        </w:rPr>
        <w:t>る。</w:t>
      </w:r>
      <w:r w:rsidRPr="00F9194C">
        <w:rPr>
          <w:rFonts w:ascii="UD デジタル 教科書体 NP-R" w:eastAsia="UD デジタル 教科書体 NP-R" w:hAnsi="ＭＳ 明朝" w:cs="ＭＳ 明朝" w:hint="eastAsia"/>
          <w:sz w:val="21"/>
          <w:szCs w:val="21"/>
        </w:rPr>
        <w:t>まして</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研究目的のみでCTを施すことは非治療的人体実験として厳重に排除すべきである</w:t>
      </w:r>
      <w:r w:rsidR="001D79B2" w:rsidRPr="001D79B2">
        <w:rPr>
          <w:rFonts w:ascii="UD デジタル 教科書体 NP-R" w:eastAsia="UD デジタル 教科書体 NP-R" w:hAnsi="ＭＳ 明朝" w:cs="ＭＳ 明朝" w:hint="eastAsia"/>
          <w:sz w:val="21"/>
          <w:szCs w:val="21"/>
          <w:vertAlign w:val="superscript"/>
        </w:rPr>
        <w:t>21)</w:t>
      </w:r>
      <w:r w:rsidRPr="00F9194C">
        <w:rPr>
          <w:rFonts w:ascii="UD デジタル 教科書体 NP-R" w:eastAsia="UD デジタル 教科書体 NP-R" w:hAnsi="ＭＳ 明朝" w:cs="ＭＳ 明朝" w:hint="eastAsia"/>
          <w:sz w:val="21"/>
          <w:szCs w:val="21"/>
        </w:rPr>
        <w:t>。</w:t>
      </w:r>
    </w:p>
    <w:p w:rsidR="001D79B2" w:rsidRDefault="001D79B2" w:rsidP="00A94714">
      <w:pPr>
        <w:spacing w:after="0" w:line="228" w:lineRule="auto"/>
        <w:ind w:right="15"/>
        <w:jc w:val="both"/>
        <w:rPr>
          <w:rFonts w:ascii="UD デジタル 教科書体 NP-R" w:eastAsia="UD デジタル 教科書体 NP-R" w:hAnsi="ＭＳ 明朝" w:cs="ＭＳ 明朝"/>
          <w:sz w:val="21"/>
          <w:szCs w:val="21"/>
        </w:rPr>
      </w:pPr>
    </w:p>
    <w:p w:rsidR="00576DD1" w:rsidRPr="00F9194C" w:rsidRDefault="00576DD1" w:rsidP="00A94714">
      <w:pPr>
        <w:spacing w:after="0" w:line="228" w:lineRule="auto"/>
        <w:ind w:right="15"/>
        <w:jc w:val="both"/>
        <w:rPr>
          <w:rFonts w:ascii="UD デジタル 教科書体 NP-R" w:eastAsia="UD デジタル 教科書体 NP-R"/>
          <w:sz w:val="21"/>
          <w:szCs w:val="21"/>
        </w:rPr>
      </w:pPr>
      <w:r w:rsidRPr="00F9194C">
        <w:rPr>
          <w:rFonts w:ascii="UD デジタル 教科書体 NP-R" w:eastAsia="UD デジタル 教科書体 NP-R" w:hAnsi="ＭＳ 明朝" w:cs="ＭＳ 明朝" w:hint="eastAsia"/>
          <w:sz w:val="21"/>
          <w:szCs w:val="21"/>
        </w:rPr>
        <w:t>2) CTと</w:t>
      </w:r>
      <w:r w:rsidR="001D79B2">
        <w:rPr>
          <w:rFonts w:ascii="UD デジタル 教科書体 NP-R" w:eastAsia="UD デジタル 教科書体 NP-R" w:hAnsi="ＭＳ 明朝" w:cs="ＭＳ 明朝" w:hint="eastAsia"/>
          <w:sz w:val="21"/>
          <w:szCs w:val="21"/>
        </w:rPr>
        <w:t>病因論</w:t>
      </w:r>
    </w:p>
    <w:p w:rsidR="00D77BEB" w:rsidRDefault="00576DD1" w:rsidP="00A94714">
      <w:pPr>
        <w:spacing w:after="0" w:line="250" w:lineRule="auto"/>
        <w:ind w:right="15" w:firstLineChars="100" w:firstLine="210"/>
        <w:jc w:val="both"/>
        <w:rPr>
          <w:rFonts w:ascii="UD デジタル 教科書体 NP-R" w:eastAsia="UD デジタル 教科書体 NP-R" w:hAnsi="ＭＳ 明朝" w:cs="ＭＳ 明朝"/>
          <w:sz w:val="21"/>
          <w:szCs w:val="21"/>
        </w:rPr>
      </w:pPr>
      <w:r w:rsidRPr="00F9194C">
        <w:rPr>
          <w:rFonts w:ascii="UD デジタル 教科書体 NP-R" w:eastAsia="UD デジタル 教科書体 NP-R" w:hAnsi="ＭＳ 明朝" w:cs="ＭＳ 明朝" w:hint="eastAsia"/>
          <w:sz w:val="21"/>
          <w:szCs w:val="21"/>
        </w:rPr>
        <w:t>CT所見の</w:t>
      </w:r>
      <w:r w:rsidR="00D77BEB">
        <w:rPr>
          <w:rFonts w:ascii="UD デジタル 教科書体 NP-R" w:eastAsia="UD デジタル 教科書体 NP-R" w:hAnsi="ＭＳ 明朝" w:cs="ＭＳ 明朝" w:hint="eastAsia"/>
          <w:sz w:val="21"/>
          <w:szCs w:val="21"/>
        </w:rPr>
        <w:t>病因</w:t>
      </w:r>
      <w:r w:rsidRPr="00F9194C">
        <w:rPr>
          <w:rFonts w:ascii="UD デジタル 教科書体 NP-R" w:eastAsia="UD デジタル 教科書体 NP-R" w:hAnsi="ＭＳ 明朝" w:cs="ＭＳ 明朝" w:hint="eastAsia"/>
          <w:sz w:val="21"/>
          <w:szCs w:val="21"/>
        </w:rPr>
        <w:t>論的解釈について述べる</w:t>
      </w:r>
      <w:r w:rsidR="00D77BEB">
        <w:rPr>
          <w:rFonts w:ascii="UD デジタル 教科書体 NP-R" w:eastAsia="UD デジタル 教科書体 NP-R" w:hint="eastAsia"/>
          <w:noProof/>
          <w:sz w:val="21"/>
          <w:szCs w:val="21"/>
        </w:rPr>
        <w:t>。仮に</w:t>
      </w:r>
      <w:r w:rsidRPr="00F9194C">
        <w:rPr>
          <w:rFonts w:ascii="UD デジタル 教科書体 NP-R" w:eastAsia="UD デジタル 教科書体 NP-R" w:hAnsi="ＭＳ 明朝" w:cs="ＭＳ 明朝" w:hint="eastAsia"/>
          <w:sz w:val="21"/>
          <w:szCs w:val="21"/>
        </w:rPr>
        <w:t>非特異的な異常所見が自閉症の一部の症例に見い出されたとしても</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それをただちに強引に病因論にひきつけて解釈するというやり方は明らかに非</w:t>
      </w:r>
      <w:r w:rsidR="00D77BEB">
        <w:rPr>
          <w:rFonts w:ascii="UD デジタル 教科書体 NP-R" w:eastAsia="UD デジタル 教科書体 NP-R" w:hAnsi="ＭＳ 明朝" w:cs="ＭＳ 明朝" w:hint="eastAsia"/>
          <w:sz w:val="21"/>
          <w:szCs w:val="21"/>
        </w:rPr>
        <w:t>論理</w:t>
      </w:r>
      <w:r w:rsidRPr="00F9194C">
        <w:rPr>
          <w:rFonts w:ascii="UD デジタル 教科書体 NP-R" w:eastAsia="UD デジタル 教科書体 NP-R" w:hAnsi="ＭＳ 明朝" w:cs="ＭＳ 明朝" w:hint="eastAsia"/>
          <w:sz w:val="21"/>
          <w:szCs w:val="21"/>
        </w:rPr>
        <w:t>的である。</w:t>
      </w:r>
    </w:p>
    <w:p w:rsidR="00576DD1" w:rsidRPr="00F9194C" w:rsidRDefault="00576DD1" w:rsidP="00A94714">
      <w:pPr>
        <w:spacing w:after="0" w:line="250" w:lineRule="auto"/>
        <w:ind w:right="15" w:firstLineChars="100" w:firstLine="210"/>
        <w:jc w:val="both"/>
        <w:rPr>
          <w:rFonts w:ascii="UD デジタル 教科書体 NP-R" w:eastAsia="UD デジタル 教科書体 NP-R"/>
          <w:sz w:val="21"/>
          <w:szCs w:val="21"/>
        </w:rPr>
      </w:pPr>
      <w:r w:rsidRPr="00F9194C">
        <w:rPr>
          <w:rFonts w:ascii="UD デジタル 教科書体 NP-R" w:eastAsia="UD デジタル 教科書体 NP-R" w:hAnsi="ＭＳ 明朝" w:cs="ＭＳ 明朝" w:hint="eastAsia"/>
          <w:sz w:val="21"/>
          <w:szCs w:val="21"/>
        </w:rPr>
        <w:t>英文献では</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完璧とは</w:t>
      </w:r>
      <w:r w:rsidR="00D77BEB">
        <w:rPr>
          <w:rFonts w:ascii="UD デジタル 教科書体 NP-R" w:eastAsia="UD デジタル 教科書体 NP-R" w:hAnsi="ＭＳ 明朝" w:cs="ＭＳ 明朝" w:hint="eastAsia"/>
          <w:sz w:val="21"/>
          <w:szCs w:val="21"/>
        </w:rPr>
        <w:t>言い難い</w:t>
      </w:r>
      <w:r w:rsidRPr="00F9194C">
        <w:rPr>
          <w:rFonts w:ascii="UD デジタル 教科書体 NP-R" w:eastAsia="UD デジタル 教科書体 NP-R" w:hAnsi="ＭＳ 明朝" w:cs="ＭＳ 明朝" w:hint="eastAsia"/>
          <w:sz w:val="21"/>
          <w:szCs w:val="21"/>
        </w:rPr>
        <w:t>が</w:t>
      </w:r>
      <w:r w:rsidR="00D77BE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Tsai,</w:t>
      </w:r>
      <w:r w:rsidR="00D77BEB">
        <w:rPr>
          <w:rFonts w:ascii="UD デジタル 教科書体 NP-R" w:eastAsia="UD デジタル 教科書体 NP-R" w:hAnsi="ＭＳ 明朝" w:cs="ＭＳ 明朝" w:hint="eastAsia"/>
          <w:sz w:val="21"/>
          <w:szCs w:val="21"/>
        </w:rPr>
        <w:t xml:space="preserve"> </w:t>
      </w:r>
      <w:r w:rsidRPr="00F9194C">
        <w:rPr>
          <w:rFonts w:ascii="UD デジタル 教科書体 NP-R" w:eastAsia="UD デジタル 教科書体 NP-R" w:hAnsi="ＭＳ 明朝" w:cs="ＭＳ 明朝" w:hint="eastAsia"/>
          <w:sz w:val="21"/>
          <w:szCs w:val="21"/>
        </w:rPr>
        <w:t>L.らやPrior, M</w:t>
      </w:r>
      <w:r w:rsidR="00D77BE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らが</w:t>
      </w:r>
      <w:r w:rsidR="00D77BE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それまでの報告を批判して論じているので</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ここでは本学会誌に掲載</w:t>
      </w:r>
      <w:r w:rsidR="00D77BEB">
        <w:rPr>
          <w:rFonts w:ascii="UD デジタル 教科書体 NP-R" w:eastAsia="UD デジタル 教科書体 NP-R" w:hAnsi="ＭＳ 明朝" w:cs="ＭＳ 明朝" w:hint="eastAsia"/>
          <w:sz w:val="21"/>
          <w:szCs w:val="21"/>
        </w:rPr>
        <w:t>さ</w:t>
      </w:r>
      <w:r w:rsidRPr="00F9194C">
        <w:rPr>
          <w:rFonts w:ascii="UD デジタル 教科書体 NP-R" w:eastAsia="UD デジタル 教科書体 NP-R" w:hAnsi="ＭＳ 明朝" w:cs="ＭＳ 明朝" w:hint="eastAsia"/>
          <w:sz w:val="21"/>
          <w:szCs w:val="21"/>
        </w:rPr>
        <w:t>れた安藤らの論文を</w:t>
      </w:r>
      <w:r w:rsidR="00D77BEB">
        <w:rPr>
          <w:rFonts w:ascii="UD デジタル 教科書体 NP-R" w:eastAsia="UD デジタル 教科書体 NP-R" w:hAnsi="ＭＳ 明朝" w:cs="ＭＳ 明朝" w:hint="eastAsia"/>
          <w:sz w:val="21"/>
          <w:szCs w:val="21"/>
        </w:rPr>
        <w:t>取り上げる</w:t>
      </w:r>
      <w:r w:rsidRPr="00F9194C">
        <w:rPr>
          <w:rFonts w:ascii="UD デジタル 教科書体 NP-R" w:eastAsia="UD デジタル 教科書体 NP-R" w:hAnsi="ＭＳ 明朝" w:cs="ＭＳ 明朝" w:hint="eastAsia"/>
          <w:sz w:val="21"/>
          <w:szCs w:val="21"/>
        </w:rPr>
        <w:t>ことにする。</w:t>
      </w:r>
      <w:r w:rsidR="00D77BEB">
        <w:rPr>
          <w:rFonts w:ascii="UD デジタル 教科書体 NP-R" w:eastAsia="UD デジタル 教科書体 NP-R" w:hAnsi="ＭＳ 明朝" w:cs="ＭＳ 明朝" w:hint="eastAsia"/>
          <w:sz w:val="21"/>
          <w:szCs w:val="21"/>
        </w:rPr>
        <w:t>安藤</w:t>
      </w:r>
      <w:r w:rsidRPr="00F9194C">
        <w:rPr>
          <w:rFonts w:ascii="UD デジタル 教科書体 NP-R" w:eastAsia="UD デジタル 教科書体 NP-R" w:hAnsi="ＭＳ 明朝" w:cs="ＭＳ 明朝" w:hint="eastAsia"/>
          <w:sz w:val="21"/>
          <w:szCs w:val="21"/>
        </w:rPr>
        <w:t>らは</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先にも述べたように自閉症群に関して</w:t>
      </w:r>
      <w:r w:rsidR="00D77BEB">
        <w:rPr>
          <w:rFonts w:ascii="UD デジタル 教科書体 NP-R" w:eastAsia="UD デジタル 教科書体 NP-R" w:hAnsi="ＭＳ 明朝" w:cs="ＭＳ 明朝" w:hint="eastAsia"/>
          <w:sz w:val="21"/>
          <w:szCs w:val="21"/>
        </w:rPr>
        <w:t>脳</w:t>
      </w:r>
      <w:r w:rsidRPr="00F9194C">
        <w:rPr>
          <w:rFonts w:ascii="UD デジタル 教科書体 NP-R" w:eastAsia="UD デジタル 教科書体 NP-R" w:hAnsi="ＭＳ 明朝" w:cs="ＭＳ 明朝" w:hint="eastAsia"/>
          <w:sz w:val="21"/>
          <w:szCs w:val="21"/>
        </w:rPr>
        <w:t>室の拡大例</w:t>
      </w:r>
      <w:r w:rsidR="00D77BEB">
        <w:rPr>
          <w:rFonts w:ascii="UD デジタル 教科書体 NP-R" w:eastAsia="UD デジタル 教科書体 NP-R" w:hAnsi="ＭＳ 明朝" w:cs="ＭＳ 明朝" w:hint="eastAsia"/>
          <w:sz w:val="21"/>
          <w:szCs w:val="21"/>
        </w:rPr>
        <w:t>6.</w:t>
      </w:r>
      <w:r w:rsidRPr="00F9194C">
        <w:rPr>
          <w:rFonts w:ascii="UD デジタル 教科書体 NP-R" w:eastAsia="UD デジタル 教科書体 NP-R" w:hAnsi="ＭＳ 明朝" w:cs="ＭＳ 明朝" w:hint="eastAsia"/>
          <w:sz w:val="21"/>
          <w:szCs w:val="21"/>
        </w:rPr>
        <w:t>7%に疑拡大例30%を加えて</w:t>
      </w:r>
      <w:r w:rsidR="00D77BEB">
        <w:rPr>
          <w:rFonts w:ascii="UD デジタル 教科書体 NP-R" w:eastAsia="UD デジタル 教科書体 NP-R" w:hAnsi="ＭＳ 明朝" w:cs="ＭＳ 明朝" w:hint="eastAsia"/>
          <w:sz w:val="21"/>
          <w:szCs w:val="21"/>
        </w:rPr>
        <w:t>36.7</w:t>
      </w:r>
      <w:r w:rsidRPr="00F9194C">
        <w:rPr>
          <w:rFonts w:ascii="UD デジタル 教科書体 NP-R" w:eastAsia="UD デジタル 教科書体 NP-R" w:hAnsi="ＭＳ 明朝" w:cs="ＭＳ 明朝" w:hint="eastAsia"/>
          <w:sz w:val="21"/>
          <w:szCs w:val="21"/>
        </w:rPr>
        <w:t>%として報告し</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さらにいかなる理由でか3</w:t>
      </w:r>
      <w:r w:rsidR="00D77BE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9歳群と10歳以上群とに分け</w:t>
      </w:r>
      <w:r w:rsidR="005542F8">
        <w:rPr>
          <w:rFonts w:ascii="UD デジタル 教科書体 NP-R" w:eastAsia="UD デジタル 教科書体 NP-R" w:hAnsi="ＭＳ 明朝" w:cs="ＭＳ 明朝" w:hint="eastAsia"/>
          <w:sz w:val="21"/>
          <w:szCs w:val="21"/>
        </w:rPr>
        <w:t>，</w:t>
      </w:r>
      <w:r w:rsidR="00D77BEB">
        <w:rPr>
          <w:rFonts w:ascii="UD デジタル 教科書体 NP-R" w:eastAsia="UD デジタル 教科書体 NP-R" w:hAnsi="ＭＳ 明朝" w:cs="ＭＳ 明朝" w:hint="eastAsia"/>
          <w:sz w:val="21"/>
          <w:szCs w:val="21"/>
        </w:rPr>
        <w:t>10</w:t>
      </w:r>
      <w:r w:rsidRPr="00F9194C">
        <w:rPr>
          <w:rFonts w:ascii="UD デジタル 教科書体 NP-R" w:eastAsia="UD デジタル 教科書体 NP-R" w:hAnsi="ＭＳ 明朝" w:cs="ＭＳ 明朝" w:hint="eastAsia"/>
          <w:sz w:val="21"/>
          <w:szCs w:val="21"/>
        </w:rPr>
        <w:t>歳以上の自閉症群では拡大・疑拡大が40%に認められたと述べ</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側脳室尾状核部間</w:t>
      </w:r>
      <w:r w:rsidR="00D77BEB">
        <w:rPr>
          <w:rFonts w:ascii="UD デジタル 教科書体 NP-R" w:eastAsia="UD デジタル 教科書体 NP-R" w:hAnsi="ＭＳ 明朝" w:cs="ＭＳ 明朝" w:hint="eastAsia"/>
          <w:sz w:val="21"/>
          <w:szCs w:val="21"/>
        </w:rPr>
        <w:t>距離</w:t>
      </w:r>
      <w:r w:rsidRPr="00F9194C">
        <w:rPr>
          <w:rFonts w:ascii="UD デジタル 教科書体 NP-R" w:eastAsia="UD デジタル 教科書体 NP-R" w:hAnsi="ＭＳ 明朝" w:cs="ＭＳ 明朝" w:hint="eastAsia"/>
          <w:sz w:val="21"/>
          <w:szCs w:val="21"/>
        </w:rPr>
        <w:t>の拡大傾向が他の3群に比べて強い傾向があるという所見とあわせて</w:t>
      </w:r>
      <w:r w:rsidR="005542F8">
        <w:rPr>
          <w:rFonts w:ascii="UD デジタル 教科書体 NP-R" w:eastAsia="UD デジタル 教科書体 NP-R" w:hAnsi="ＭＳ 明朝" w:cs="ＭＳ 明朝" w:hint="eastAsia"/>
          <w:sz w:val="21"/>
          <w:szCs w:val="21"/>
        </w:rPr>
        <w:t>，</w:t>
      </w:r>
      <w:r w:rsidR="00D77BEB">
        <w:rPr>
          <w:rFonts w:ascii="UD デジタル 教科書体 NP-R" w:eastAsia="UD デジタル 教科書体 NP-R" w:hAnsi="ＭＳ 明朝" w:cs="ＭＳ 明朝" w:hint="eastAsia"/>
          <w:sz w:val="21"/>
          <w:szCs w:val="21"/>
        </w:rPr>
        <w:t>「自閉症</w:t>
      </w:r>
      <w:r w:rsidRPr="00F9194C">
        <w:rPr>
          <w:rFonts w:ascii="UD デジタル 教科書体 NP-R" w:eastAsia="UD デジタル 教科書体 NP-R" w:hAnsi="ＭＳ 明朝" w:cs="ＭＳ 明朝" w:hint="eastAsia"/>
          <w:sz w:val="21"/>
          <w:szCs w:val="21"/>
        </w:rPr>
        <w:t>の病因論と関連した脳の形態学的変化を示している可能性があると思われた</w:t>
      </w:r>
      <w:r w:rsidR="00D77BE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と述べている。しかし尾状核部間</w:t>
      </w:r>
      <w:r w:rsidR="00D77BEB">
        <w:rPr>
          <w:rFonts w:ascii="UD デジタル 教科書体 NP-R" w:eastAsia="UD デジタル 教科書体 NP-R" w:hAnsi="ＭＳ 明朝" w:cs="ＭＳ 明朝" w:hint="eastAsia"/>
          <w:sz w:val="21"/>
          <w:szCs w:val="21"/>
        </w:rPr>
        <w:t>距離</w:t>
      </w:r>
      <w:r w:rsidRPr="00F9194C">
        <w:rPr>
          <w:rFonts w:ascii="UD デジタル 教科書体 NP-R" w:eastAsia="UD デジタル 教科書体 NP-R" w:hAnsi="ＭＳ 明朝" w:cs="ＭＳ 明朝" w:hint="eastAsia"/>
          <w:sz w:val="21"/>
          <w:szCs w:val="21"/>
        </w:rPr>
        <w:t>と大脳横径との比率が</w:t>
      </w:r>
      <w:r w:rsidR="00D77BE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拡大</w:t>
      </w:r>
      <w:r w:rsidR="00D77BE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と判定されたものは</w:t>
      </w:r>
      <w:r w:rsidR="00D77BEB">
        <w:rPr>
          <w:rFonts w:ascii="UD デジタル 教科書体 NP-R" w:eastAsia="UD デジタル 教科書体 NP-R" w:hAnsi="ＭＳ 明朝" w:cs="ＭＳ 明朝" w:hint="eastAsia"/>
          <w:sz w:val="21"/>
          <w:szCs w:val="21"/>
        </w:rPr>
        <w:t>，ど</w:t>
      </w:r>
      <w:r w:rsidRPr="00F9194C">
        <w:rPr>
          <w:rFonts w:ascii="UD デジタル 教科書体 NP-R" w:eastAsia="UD デジタル 教科書体 NP-R" w:hAnsi="ＭＳ 明朝" w:cs="ＭＳ 明朝" w:hint="eastAsia"/>
          <w:sz w:val="21"/>
          <w:szCs w:val="21"/>
        </w:rPr>
        <w:t>の群にもみられ</w:t>
      </w:r>
      <w:r w:rsidR="00D77BEB">
        <w:rPr>
          <w:rFonts w:ascii="UD デジタル 教科書体 NP-R" w:eastAsia="UD デジタル 教科書体 NP-R" w:hAnsi="ＭＳ 明朝" w:cs="ＭＳ 明朝" w:hint="eastAsia"/>
          <w:sz w:val="21"/>
          <w:szCs w:val="21"/>
        </w:rPr>
        <w:t>ず</w:t>
      </w:r>
      <w:r w:rsidR="005542F8">
        <w:rPr>
          <w:rFonts w:ascii="UD デジタル 教科書体 NP-R" w:eastAsia="UD デジタル 教科書体 NP-R" w:hAnsi="ＭＳ 明朝" w:cs="ＭＳ 明朝" w:hint="eastAsia"/>
          <w:sz w:val="21"/>
          <w:szCs w:val="21"/>
        </w:rPr>
        <w:t>，</w:t>
      </w:r>
      <w:r w:rsidR="00D77BE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疑拡大</w:t>
      </w:r>
      <w:r w:rsidR="00D77BE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と考えられる例が1例だけ10歳以上の自閉症群に存在したにすぎない。にもかかわら</w:t>
      </w:r>
      <w:r w:rsidR="00D77BEB">
        <w:rPr>
          <w:rFonts w:ascii="UD デジタル 教科書体 NP-R" w:eastAsia="UD デジタル 教科書体 NP-R" w:hAnsi="ＭＳ 明朝" w:cs="ＭＳ 明朝" w:hint="eastAsia"/>
          <w:sz w:val="21"/>
          <w:szCs w:val="21"/>
        </w:rPr>
        <w:t>ず二</w:t>
      </w:r>
      <w:r w:rsidRPr="00F9194C">
        <w:rPr>
          <w:rFonts w:ascii="UD デジタル 教科書体 NP-R" w:eastAsia="UD デジタル 教科書体 NP-R" w:hAnsi="ＭＳ 明朝" w:cs="ＭＳ 明朝" w:hint="eastAsia"/>
          <w:sz w:val="21"/>
          <w:szCs w:val="21"/>
        </w:rPr>
        <w:t>元配置の分散分析によって有意な結果が出たというのだが</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このようなほとんど正常範囲のデータに統計学的手法を施して</w:t>
      </w:r>
      <w:r w:rsidR="00D77BEB">
        <w:rPr>
          <w:rFonts w:ascii="UD デジタル 教科書体 NP-R" w:eastAsia="UD デジタル 教科書体 NP-R" w:hAnsi="ＭＳ 明朝" w:cs="ＭＳ 明朝" w:hint="eastAsia"/>
          <w:sz w:val="21"/>
          <w:szCs w:val="21"/>
        </w:rPr>
        <w:t>拡大</w:t>
      </w:r>
      <w:r w:rsidRPr="00F9194C">
        <w:rPr>
          <w:rFonts w:ascii="UD デジタル 教科書体 NP-R" w:eastAsia="UD デジタル 教科書体 NP-R" w:hAnsi="ＭＳ 明朝" w:cs="ＭＳ 明朝" w:hint="eastAsia"/>
          <w:sz w:val="21"/>
          <w:szCs w:val="21"/>
        </w:rPr>
        <w:t>傾向が</w:t>
      </w:r>
      <w:r w:rsidR="00D77BE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強い</w:t>
      </w:r>
      <w:r w:rsidR="00D77BE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と結論し</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一足</w:t>
      </w:r>
      <w:r w:rsidR="00D77BEB">
        <w:rPr>
          <w:rFonts w:ascii="UD デジタル 教科書体 NP-R" w:eastAsia="UD デジタル 教科書体 NP-R" w:hAnsi="ＭＳ 明朝" w:cs="ＭＳ 明朝" w:hint="eastAsia"/>
          <w:sz w:val="21"/>
          <w:szCs w:val="21"/>
        </w:rPr>
        <w:t>跳び</w:t>
      </w:r>
      <w:r w:rsidRPr="00F9194C">
        <w:rPr>
          <w:rFonts w:ascii="UD デジタル 教科書体 NP-R" w:eastAsia="UD デジタル 教科書体 NP-R" w:hAnsi="ＭＳ 明朝" w:cs="ＭＳ 明朝" w:hint="eastAsia"/>
          <w:sz w:val="21"/>
          <w:szCs w:val="21"/>
        </w:rPr>
        <w:t>に</w:t>
      </w:r>
      <w:r w:rsidR="00D77BEB">
        <w:rPr>
          <w:rFonts w:ascii="UD デジタル 教科書体 NP-R" w:eastAsia="UD デジタル 教科書体 NP-R" w:hAnsi="ＭＳ 明朝" w:cs="ＭＳ 明朝" w:hint="eastAsia"/>
          <w:sz w:val="21"/>
          <w:szCs w:val="21"/>
        </w:rPr>
        <w:t>病因</w:t>
      </w:r>
      <w:r w:rsidRPr="00F9194C">
        <w:rPr>
          <w:rFonts w:ascii="UD デジタル 教科書体 NP-R" w:eastAsia="UD デジタル 教科書体 NP-R" w:hAnsi="ＭＳ 明朝" w:cs="ＭＳ 明朝" w:hint="eastAsia"/>
          <w:sz w:val="21"/>
          <w:szCs w:val="21"/>
        </w:rPr>
        <w:t>論にまでつなげていくという論法は</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あまりにも科学的論理を無視したやり方ではなかろうか。</w:t>
      </w:r>
      <w:r w:rsidR="00D77BE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もちろん</w:t>
      </w:r>
      <w:r w:rsidR="00D77BEB">
        <w:rPr>
          <w:rFonts w:ascii="UD デジタル 教科書体 NP-R" w:eastAsia="UD デジタル 教科書体 NP-R" w:hAnsi="ＭＳ 明朝" w:cs="ＭＳ 明朝" w:hint="eastAsia"/>
          <w:sz w:val="21"/>
          <w:szCs w:val="21"/>
        </w:rPr>
        <w:t>自閉症</w:t>
      </w:r>
      <w:r w:rsidRPr="00F9194C">
        <w:rPr>
          <w:rFonts w:ascii="UD デジタル 教科書体 NP-R" w:eastAsia="UD デジタル 教科書体 NP-R" w:hAnsi="ＭＳ 明朝" w:cs="ＭＳ 明朝" w:hint="eastAsia"/>
          <w:sz w:val="21"/>
          <w:szCs w:val="21"/>
        </w:rPr>
        <w:t>児</w:t>
      </w:r>
      <w:r w:rsidR="00D77BEB">
        <w:rPr>
          <w:rFonts w:ascii="UD デジタル 教科書体 NP-R" w:eastAsia="UD デジタル 教科書体 NP-R" w:hAnsi="ＭＳ 明朝" w:cs="ＭＳ 明朝" w:hint="eastAsia"/>
          <w:sz w:val="21"/>
          <w:szCs w:val="21"/>
        </w:rPr>
        <w:t>30</w:t>
      </w:r>
      <w:r w:rsidRPr="00F9194C">
        <w:rPr>
          <w:rFonts w:ascii="UD デジタル 教科書体 NP-R" w:eastAsia="UD デジタル 教科書体 NP-R" w:hAnsi="ＭＳ 明朝" w:cs="ＭＳ 明朝" w:hint="eastAsia"/>
          <w:sz w:val="21"/>
          <w:szCs w:val="21"/>
        </w:rPr>
        <w:t>名</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非自閉症児30名といった少数例の検査</w:t>
      </w:r>
      <w:r w:rsidR="00D77BEB">
        <w:rPr>
          <w:rFonts w:ascii="UD デジタル 教科書体 NP-R" w:eastAsia="UD デジタル 教科書体 NP-R" w:hAnsi="ＭＳ 明朝" w:cs="ＭＳ 明朝" w:hint="eastAsia"/>
          <w:sz w:val="21"/>
          <w:szCs w:val="21"/>
        </w:rPr>
        <w:t>結果</w:t>
      </w:r>
      <w:r w:rsidRPr="00F9194C">
        <w:rPr>
          <w:rFonts w:ascii="UD デジタル 教科書体 NP-R" w:eastAsia="UD デジタル 教科書体 NP-R" w:hAnsi="ＭＳ 明朝" w:cs="ＭＳ 明朝" w:hint="eastAsia"/>
          <w:sz w:val="21"/>
          <w:szCs w:val="21"/>
        </w:rPr>
        <w:t>から今回の所見が自閉症にとって本質的なものであるか否かを</w:t>
      </w:r>
      <w:r w:rsidR="00D77BEB">
        <w:rPr>
          <w:rFonts w:ascii="UD デジタル 教科書体 NP-R" w:eastAsia="UD デジタル 教科書体 NP-R" w:hAnsi="ＭＳ 明朝" w:cs="ＭＳ 明朝" w:hint="eastAsia"/>
          <w:sz w:val="21"/>
          <w:szCs w:val="21"/>
        </w:rPr>
        <w:t>断定</w:t>
      </w:r>
      <w:r w:rsidRPr="00F9194C">
        <w:rPr>
          <w:rFonts w:ascii="UD デジタル 教科書体 NP-R" w:eastAsia="UD デジタル 教科書体 NP-R" w:hAnsi="ＭＳ 明朝" w:cs="ＭＳ 明朝" w:hint="eastAsia"/>
          <w:sz w:val="21"/>
          <w:szCs w:val="21"/>
        </w:rPr>
        <w:t>することは慎重でなけれ</w:t>
      </w:r>
      <w:r w:rsidR="0069328F">
        <w:rPr>
          <w:rFonts w:ascii="UD デジタル 教科書体 NP-R" w:eastAsia="UD デジタル 教科書体 NP-R" w:hAnsi="ＭＳ 明朝" w:cs="ＭＳ 明朝" w:hint="eastAsia"/>
          <w:sz w:val="21"/>
          <w:szCs w:val="21"/>
        </w:rPr>
        <w:t>ば</w:t>
      </w:r>
      <w:r w:rsidRPr="00F9194C">
        <w:rPr>
          <w:rFonts w:ascii="UD デジタル 教科書体 NP-R" w:eastAsia="UD デジタル 教科書体 NP-R" w:hAnsi="ＭＳ 明朝" w:cs="ＭＳ 明朝" w:hint="eastAsia"/>
          <w:sz w:val="21"/>
          <w:szCs w:val="21"/>
        </w:rPr>
        <w:t>ならない</w:t>
      </w:r>
      <w:r w:rsidR="00D77BEB">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と続けてはいるが</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明確な拡大例の</w:t>
      </w:r>
      <w:r w:rsidR="00D77BEB">
        <w:rPr>
          <w:rFonts w:ascii="UD デジタル 教科書体 NP-R" w:eastAsia="UD デジタル 教科書体 NP-R" w:hAnsi="ＭＳ 明朝" w:cs="ＭＳ 明朝" w:hint="eastAsia"/>
          <w:sz w:val="21"/>
          <w:szCs w:val="21"/>
        </w:rPr>
        <w:t>極めて</w:t>
      </w:r>
      <w:r w:rsidRPr="00F9194C">
        <w:rPr>
          <w:rFonts w:ascii="UD デジタル 教科書体 NP-R" w:eastAsia="UD デジタル 教科書体 NP-R" w:hAnsi="ＭＳ 明朝" w:cs="ＭＳ 明朝" w:hint="eastAsia"/>
          <w:sz w:val="21"/>
          <w:szCs w:val="21"/>
        </w:rPr>
        <w:t>少ないこと</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および他の報告結果から</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今回の所見が自閉症にとって</w:t>
      </w:r>
      <w:r w:rsidR="0069328F">
        <w:rPr>
          <w:rFonts w:ascii="UD デジタル 教科書体 NP-R" w:eastAsia="UD デジタル 教科書体 NP-R" w:hAnsi="ＭＳ 明朝" w:cs="ＭＳ 明朝" w:hint="eastAsia"/>
          <w:sz w:val="21"/>
          <w:szCs w:val="21"/>
        </w:rPr>
        <w:t>〈本質</w:t>
      </w:r>
      <w:r w:rsidRPr="00F9194C">
        <w:rPr>
          <w:rFonts w:ascii="UD デジタル 教科書体 NP-R" w:eastAsia="UD デジタル 教科書体 NP-R" w:hAnsi="ＭＳ 明朝" w:cs="ＭＳ 明朝" w:hint="eastAsia"/>
          <w:sz w:val="21"/>
          <w:szCs w:val="21"/>
        </w:rPr>
        <w:t>的なものではない</w:t>
      </w:r>
      <w:r w:rsidR="0069328F">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ことは</w:t>
      </w:r>
      <w:r w:rsidR="005542F8">
        <w:rPr>
          <w:rFonts w:ascii="UD デジタル 教科書体 NP-R" w:eastAsia="UD デジタル 教科書体 NP-R" w:hAnsi="ＭＳ 明朝" w:cs="ＭＳ 明朝" w:hint="eastAsia"/>
          <w:sz w:val="21"/>
          <w:szCs w:val="21"/>
        </w:rPr>
        <w:t>，</w:t>
      </w:r>
      <w:r w:rsidR="0069328F">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慎重に断定できる</w:t>
      </w:r>
      <w:r w:rsidR="0069328F">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とわれわれは考える。</w:t>
      </w:r>
      <w:r w:rsidR="0069328F">
        <w:rPr>
          <w:rFonts w:ascii="UD デジタル 教科書体 NP-R" w:eastAsia="UD デジタル 教科書体 NP-R" w:hAnsi="ＭＳ 明朝" w:cs="ＭＳ 明朝" w:hint="eastAsia"/>
          <w:sz w:val="21"/>
          <w:szCs w:val="21"/>
        </w:rPr>
        <w:t>さ</w:t>
      </w:r>
      <w:r w:rsidRPr="00F9194C">
        <w:rPr>
          <w:rFonts w:ascii="UD デジタル 教科書体 NP-R" w:eastAsia="UD デジタル 教科書体 NP-R" w:hAnsi="ＭＳ 明朝" w:cs="ＭＳ 明朝" w:hint="eastAsia"/>
          <w:sz w:val="21"/>
          <w:szCs w:val="21"/>
        </w:rPr>
        <w:t>らに続けて安藤らは</w:t>
      </w:r>
      <w:r w:rsidR="005542F8">
        <w:rPr>
          <w:rFonts w:ascii="UD デジタル 教科書体 NP-R" w:eastAsia="UD デジタル 教科書体 NP-R" w:hAnsi="ＭＳ 明朝" w:cs="ＭＳ 明朝" w:hint="eastAsia"/>
          <w:sz w:val="21"/>
          <w:szCs w:val="21"/>
        </w:rPr>
        <w:t>，</w:t>
      </w:r>
      <w:r w:rsidR="0069328F">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しかしながら</w:t>
      </w:r>
      <w:r w:rsidR="0069328F">
        <w:rPr>
          <w:rFonts w:ascii="UD デジタル 教科書体 NP-R" w:eastAsia="UD デジタル 教科書体 NP-R" w:hAnsi="ＭＳ 明朝" w:cs="ＭＳ 明朝" w:hint="eastAsia"/>
          <w:sz w:val="21"/>
          <w:szCs w:val="21"/>
        </w:rPr>
        <w:t>今</w:t>
      </w:r>
      <w:r w:rsidRPr="00F9194C">
        <w:rPr>
          <w:rFonts w:ascii="UD デジタル 教科書体 NP-R" w:eastAsia="UD デジタル 教科書体 NP-R" w:hAnsi="ＭＳ 明朝" w:cs="ＭＳ 明朝" w:hint="eastAsia"/>
          <w:sz w:val="21"/>
          <w:szCs w:val="21"/>
        </w:rPr>
        <w:t>回の研究をふまえて</w:t>
      </w:r>
      <w:r w:rsidR="005542F8">
        <w:rPr>
          <w:rFonts w:ascii="UD デジタル 教科書体 NP-R" w:eastAsia="UD デジタル 教科書体 NP-R" w:hAnsi="ＭＳ 明朝" w:cs="ＭＳ 明朝" w:hint="eastAsia"/>
          <w:sz w:val="21"/>
          <w:szCs w:val="21"/>
        </w:rPr>
        <w:t>，</w:t>
      </w:r>
      <w:r w:rsidR="0069328F">
        <w:rPr>
          <w:rFonts w:ascii="UD デジタル 教科書体 NP-R" w:eastAsia="UD デジタル 教科書体 NP-R" w:hAnsi="ＭＳ 明朝" w:cs="ＭＳ 明朝" w:hint="eastAsia"/>
          <w:sz w:val="21"/>
          <w:szCs w:val="21"/>
        </w:rPr>
        <w:t>今後</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各</w:t>
      </w:r>
      <w:r w:rsidR="0069328F">
        <w:rPr>
          <w:rFonts w:ascii="UD デジタル 教科書体 NP-R" w:eastAsia="UD デジタル 教科書体 NP-R" w:hAnsi="ＭＳ 明朝" w:cs="ＭＳ 明朝" w:hint="eastAsia"/>
          <w:sz w:val="21"/>
          <w:szCs w:val="21"/>
        </w:rPr>
        <w:t>自閉症</w:t>
      </w:r>
      <w:r w:rsidRPr="00F9194C">
        <w:rPr>
          <w:rFonts w:ascii="UD デジタル 教科書体 NP-R" w:eastAsia="UD デジタル 教科書体 NP-R" w:hAnsi="ＭＳ 明朝" w:cs="ＭＳ 明朝" w:hint="eastAsia"/>
          <w:sz w:val="21"/>
          <w:szCs w:val="21"/>
        </w:rPr>
        <w:t>児の</w:t>
      </w:r>
      <w:r w:rsidR="0069328F">
        <w:rPr>
          <w:rFonts w:ascii="UD デジタル 教科書体 NP-R" w:eastAsia="UD デジタル 教科書体 NP-R" w:hAnsi="ＭＳ 明朝" w:cs="ＭＳ 明朝" w:hint="eastAsia"/>
          <w:sz w:val="21"/>
          <w:szCs w:val="21"/>
        </w:rPr>
        <w:t>継時</w:t>
      </w:r>
      <w:r w:rsidRPr="00F9194C">
        <w:rPr>
          <w:rFonts w:ascii="UD デジタル 教科書体 NP-R" w:eastAsia="UD デジタル 教科書体 NP-R" w:hAnsi="ＭＳ 明朝" w:cs="ＭＳ 明朝" w:hint="eastAsia"/>
          <w:sz w:val="21"/>
          <w:szCs w:val="21"/>
        </w:rPr>
        <w:t>的CT所見の変化</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さらにcaseをふやしてのCT</w:t>
      </w:r>
      <w:r w:rsidR="0069328F">
        <w:rPr>
          <w:rFonts w:ascii="UD デジタル 教科書体 NP-R" w:eastAsia="UD デジタル 教科書体 NP-R" w:hAnsi="ＭＳ 明朝" w:cs="ＭＳ 明朝" w:hint="eastAsia"/>
          <w:sz w:val="21"/>
          <w:szCs w:val="21"/>
        </w:rPr>
        <w:t>所見</w:t>
      </w:r>
      <w:r w:rsidRPr="00F9194C">
        <w:rPr>
          <w:rFonts w:ascii="UD デジタル 教科書体 NP-R" w:eastAsia="UD デジタル 教科書体 NP-R" w:hAnsi="ＭＳ 明朝" w:cs="ＭＳ 明朝" w:hint="eastAsia"/>
          <w:sz w:val="21"/>
          <w:szCs w:val="21"/>
        </w:rPr>
        <w:t>の検討と</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自閉症児の知能・症状</w:t>
      </w:r>
      <w:r w:rsidR="0069328F">
        <w:rPr>
          <w:rFonts w:ascii="UD デジタル 教科書体 NP-R" w:eastAsia="UD デジタル 教科書体 NP-R" w:hAnsi="ＭＳ 明朝" w:cs="ＭＳ 明朝" w:hint="eastAsia"/>
          <w:sz w:val="21"/>
          <w:szCs w:val="21"/>
        </w:rPr>
        <w:t>・周</w:t>
      </w:r>
      <w:r w:rsidRPr="00F9194C">
        <w:rPr>
          <w:rFonts w:ascii="UD デジタル 教科書体 NP-R" w:eastAsia="UD デジタル 教科書体 NP-R" w:hAnsi="ＭＳ 明朝" w:cs="ＭＳ 明朝" w:hint="eastAsia"/>
          <w:sz w:val="21"/>
          <w:szCs w:val="21"/>
        </w:rPr>
        <w:t>産期異常や神経心理学的検査との比較を行なっていく必要があると思われた</w:t>
      </w:r>
      <w:r w:rsidR="0069328F">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と述べているが</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われわれが検討してきた結果からすれ</w:t>
      </w:r>
      <w:r w:rsidR="0069328F">
        <w:rPr>
          <w:rFonts w:ascii="UD デジタル 教科書体 NP-R" w:eastAsia="UD デジタル 教科書体 NP-R" w:hAnsi="ＭＳ 明朝" w:cs="ＭＳ 明朝" w:hint="eastAsia"/>
          <w:sz w:val="21"/>
          <w:szCs w:val="21"/>
        </w:rPr>
        <w:t>ば，</w:t>
      </w:r>
      <w:r w:rsidRPr="00F9194C">
        <w:rPr>
          <w:rFonts w:ascii="UD デジタル 教科書体 NP-R" w:eastAsia="UD デジタル 教科書体 NP-R" w:hAnsi="ＭＳ 明朝" w:cs="ＭＳ 明朝" w:hint="eastAsia"/>
          <w:sz w:val="21"/>
          <w:szCs w:val="21"/>
        </w:rPr>
        <w:t>あまりにも安易にすぎるというほかはない。たとえ</w:t>
      </w:r>
      <w:r w:rsidR="0069328F">
        <w:rPr>
          <w:rFonts w:ascii="UD デジタル 教科書体 NP-R" w:eastAsia="UD デジタル 教科書体 NP-R" w:hAnsi="ＭＳ 明朝" w:cs="ＭＳ 明朝" w:hint="eastAsia"/>
          <w:sz w:val="21"/>
          <w:szCs w:val="21"/>
        </w:rPr>
        <w:t>ば</w:t>
      </w:r>
      <w:r w:rsidRPr="00F9194C">
        <w:rPr>
          <w:rFonts w:ascii="UD デジタル 教科書体 NP-R" w:eastAsia="UD デジタル 教科書体 NP-R" w:hAnsi="ＭＳ 明朝" w:cs="ＭＳ 明朝" w:hint="eastAsia"/>
          <w:sz w:val="21"/>
          <w:szCs w:val="21"/>
        </w:rPr>
        <w:t>安藤の共同研究者</w:t>
      </w:r>
      <w:r w:rsidR="0069328F">
        <w:rPr>
          <w:rFonts w:ascii="UD デジタル 教科書体 NP-R" w:eastAsia="UD デジタル 教科書体 NP-R" w:hAnsi="ＭＳ 明朝" w:cs="ＭＳ 明朝" w:hint="eastAsia"/>
          <w:sz w:val="21"/>
          <w:szCs w:val="21"/>
        </w:rPr>
        <w:t>山崎</w:t>
      </w:r>
      <w:r w:rsidRPr="00F9194C">
        <w:rPr>
          <w:rFonts w:ascii="UD デジタル 教科書体 NP-R" w:eastAsia="UD デジタル 教科書体 NP-R" w:hAnsi="ＭＳ 明朝" w:cs="ＭＳ 明朝" w:hint="eastAsia"/>
          <w:sz w:val="21"/>
          <w:szCs w:val="21"/>
        </w:rPr>
        <w:t>は別の書</w:t>
      </w:r>
      <w:r w:rsidR="0069328F" w:rsidRPr="0069328F">
        <w:rPr>
          <w:rFonts w:ascii="UD デジタル 教科書体 NP-R" w:eastAsia="UD デジタル 教科書体 NP-R" w:hAnsi="ＭＳ 明朝" w:cs="ＭＳ 明朝" w:hint="eastAsia"/>
          <w:sz w:val="21"/>
          <w:szCs w:val="21"/>
          <w:vertAlign w:val="superscript"/>
        </w:rPr>
        <w:t>40)</w:t>
      </w:r>
      <w:r w:rsidRPr="00F9194C">
        <w:rPr>
          <w:rFonts w:ascii="UD デジタル 教科書体 NP-R" w:eastAsia="UD デジタル 教科書体 NP-R" w:hAnsi="ＭＳ 明朝" w:cs="ＭＳ 明朝" w:hint="eastAsia"/>
          <w:sz w:val="21"/>
          <w:szCs w:val="21"/>
        </w:rPr>
        <w:t>において</w:t>
      </w:r>
      <w:r w:rsidR="005542F8">
        <w:rPr>
          <w:rFonts w:ascii="UD デジタル 教科書体 NP-R" w:eastAsia="UD デジタル 教科書体 NP-R" w:hAnsi="ＭＳ 明朝" w:cs="ＭＳ 明朝" w:hint="eastAsia"/>
          <w:sz w:val="21"/>
          <w:szCs w:val="21"/>
        </w:rPr>
        <w:t>，</w:t>
      </w:r>
      <w:r w:rsidR="0069328F">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頭部CT検査におけるさまざまな異常所見が</w:t>
      </w:r>
      <w:r w:rsidR="00DB2EC0">
        <w:rPr>
          <w:rFonts w:ascii="UD デジタル 教科書体 NP-R" w:eastAsia="UD デジタル 教科書体 NP-R" w:hAnsi="ＭＳ 明朝" w:cs="ＭＳ 明朝" w:hint="eastAsia"/>
          <w:sz w:val="21"/>
          <w:szCs w:val="21"/>
        </w:rPr>
        <w:t>報告</w:t>
      </w:r>
      <w:r w:rsidRPr="00F9194C">
        <w:rPr>
          <w:rFonts w:ascii="UD デジタル 教科書体 NP-R" w:eastAsia="UD デジタル 教科書体 NP-R" w:hAnsi="ＭＳ 明朝" w:cs="ＭＳ 明朝" w:hint="eastAsia"/>
          <w:sz w:val="21"/>
          <w:szCs w:val="21"/>
        </w:rPr>
        <w:t>されはじめているが</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安易に</w:t>
      </w:r>
      <w:r w:rsidR="00DB2EC0">
        <w:rPr>
          <w:rFonts w:ascii="UD デジタル 教科書体 NP-R" w:eastAsia="UD デジタル 教科書体 NP-R" w:hAnsi="ＭＳ 明朝" w:cs="ＭＳ 明朝" w:hint="eastAsia"/>
          <w:sz w:val="21"/>
          <w:szCs w:val="21"/>
        </w:rPr>
        <w:t>頭</w:t>
      </w:r>
      <w:r w:rsidRPr="00F9194C">
        <w:rPr>
          <w:rFonts w:ascii="UD デジタル 教科書体 NP-R" w:eastAsia="UD デジタル 教科書体 NP-R" w:hAnsi="ＭＳ 明朝" w:cs="ＭＳ 明朝" w:hint="eastAsia"/>
          <w:sz w:val="21"/>
          <w:szCs w:val="21"/>
        </w:rPr>
        <w:t>部CT検査を行うべきもの</w:t>
      </w:r>
      <w:r w:rsidRPr="00F9194C">
        <w:rPr>
          <w:rFonts w:ascii="UD デジタル 教科書体 NP-R" w:eastAsia="UD デジタル 教科書体 NP-R" w:hAnsi="ＭＳ 明朝" w:cs="ＭＳ 明朝" w:hint="eastAsia"/>
          <w:sz w:val="21"/>
          <w:szCs w:val="21"/>
        </w:rPr>
        <w:lastRenderedPageBreak/>
        <w:t>ではなく</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頭部X</w:t>
      </w:r>
      <w:r w:rsidR="00DB2EC0">
        <w:rPr>
          <w:rFonts w:ascii="UD デジタル 教科書体 NP-R" w:eastAsia="UD デジタル 教科書体 NP-R" w:hAnsi="ＭＳ 明朝" w:cs="ＭＳ 明朝" w:hint="eastAsia"/>
          <w:sz w:val="21"/>
          <w:szCs w:val="21"/>
        </w:rPr>
        <w:t>線</w:t>
      </w:r>
      <w:r w:rsidRPr="00F9194C">
        <w:rPr>
          <w:rFonts w:ascii="UD デジタル 教科書体 NP-R" w:eastAsia="UD デジタル 教科書体 NP-R" w:hAnsi="ＭＳ 明朝" w:cs="ＭＳ 明朝" w:hint="eastAsia"/>
          <w:sz w:val="21"/>
          <w:szCs w:val="21"/>
        </w:rPr>
        <w:t>および脳波検査で脳の局所的異常がうたがわれるばあいにのみ施行すべき検査である</w:t>
      </w:r>
      <w:r w:rsidR="00DB2EC0">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と書いている。</w:t>
      </w:r>
      <w:r w:rsidR="00DB2EC0">
        <w:rPr>
          <w:rFonts w:ascii="UD デジタル 教科書体 NP-R" w:eastAsia="UD デジタル 教科書体 NP-R" w:hAnsi="ＭＳ 明朝" w:cs="ＭＳ 明朝" w:hint="eastAsia"/>
          <w:sz w:val="21"/>
          <w:szCs w:val="21"/>
        </w:rPr>
        <w:t>ちな</w:t>
      </w:r>
      <w:r w:rsidRPr="00F9194C">
        <w:rPr>
          <w:rFonts w:ascii="UD デジタル 教科書体 NP-R" w:eastAsia="UD デジタル 教科書体 NP-R" w:hAnsi="ＭＳ 明朝" w:cs="ＭＳ 明朝" w:hint="eastAsia"/>
          <w:sz w:val="21"/>
          <w:szCs w:val="21"/>
        </w:rPr>
        <w:t>みに安藤</w:t>
      </w:r>
      <w:r w:rsidR="00DB2EC0">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山崎らが研究対象とした30名の</w:t>
      </w:r>
      <w:r w:rsidR="00DB2EC0">
        <w:rPr>
          <w:rFonts w:ascii="UD デジタル 教科書体 NP-R" w:eastAsia="UD デジタル 教科書体 NP-R" w:hAnsi="ＭＳ 明朝" w:cs="ＭＳ 明朝" w:hint="eastAsia"/>
          <w:sz w:val="21"/>
          <w:szCs w:val="21"/>
        </w:rPr>
        <w:t>自閉症群</w:t>
      </w:r>
      <w:r w:rsidRPr="00F9194C">
        <w:rPr>
          <w:rFonts w:ascii="UD デジタル 教科書体 NP-R" w:eastAsia="UD デジタル 教科書体 NP-R" w:hint="eastAsia"/>
          <w:noProof/>
          <w:sz w:val="21"/>
          <w:szCs w:val="21"/>
        </w:rPr>
        <w:drawing>
          <wp:inline distT="0" distB="0" distL="0" distR="0" wp14:anchorId="4B4D8054" wp14:editId="77410063">
            <wp:extent cx="9392" cy="9396"/>
            <wp:effectExtent l="0" t="0" r="0" b="0"/>
            <wp:docPr id="70660" name="Picture 70660"/>
            <wp:cNvGraphicFramePr/>
            <a:graphic xmlns:a="http://schemas.openxmlformats.org/drawingml/2006/main">
              <a:graphicData uri="http://schemas.openxmlformats.org/drawingml/2006/picture">
                <pic:pic xmlns:pic="http://schemas.openxmlformats.org/drawingml/2006/picture">
                  <pic:nvPicPr>
                    <pic:cNvPr id="70660" name="Picture 70660"/>
                    <pic:cNvPicPr/>
                  </pic:nvPicPr>
                  <pic:blipFill>
                    <a:blip r:embed="rId40"/>
                    <a:stretch>
                      <a:fillRect/>
                    </a:stretch>
                  </pic:blipFill>
                  <pic:spPr>
                    <a:xfrm>
                      <a:off x="0" y="0"/>
                      <a:ext cx="9392" cy="9396"/>
                    </a:xfrm>
                    <a:prstGeom prst="rect">
                      <a:avLst/>
                    </a:prstGeom>
                  </pic:spPr>
                </pic:pic>
              </a:graphicData>
            </a:graphic>
          </wp:inline>
        </w:drawing>
      </w:r>
      <w:r w:rsidRPr="00F9194C">
        <w:rPr>
          <w:rFonts w:ascii="UD デジタル 教科書体 NP-R" w:eastAsia="UD デジタル 教科書体 NP-R" w:hAnsi="ＭＳ 明朝" w:cs="ＭＳ 明朝" w:hint="eastAsia"/>
          <w:sz w:val="21"/>
          <w:szCs w:val="21"/>
        </w:rPr>
        <w:t>のうち</w:t>
      </w:r>
      <w:r w:rsidR="005542F8">
        <w:rPr>
          <w:rFonts w:ascii="UD デジタル 教科書体 NP-R" w:eastAsia="UD デジタル 教科書体 NP-R" w:hAnsi="ＭＳ 明朝" w:cs="ＭＳ 明朝" w:hint="eastAsia"/>
          <w:sz w:val="21"/>
          <w:szCs w:val="21"/>
        </w:rPr>
        <w:t>，</w:t>
      </w:r>
      <w:r w:rsidR="00DB2EC0">
        <w:rPr>
          <w:rFonts w:ascii="UD デジタル 教科書体 NP-R" w:eastAsia="UD デジタル 教科書体 NP-R" w:hAnsi="ＭＳ 明朝" w:cs="ＭＳ 明朝" w:hint="eastAsia"/>
          <w:sz w:val="21"/>
          <w:szCs w:val="21"/>
        </w:rPr>
        <w:t>脳波</w:t>
      </w:r>
      <w:r w:rsidRPr="00F9194C">
        <w:rPr>
          <w:rFonts w:ascii="UD デジタル 教科書体 NP-R" w:eastAsia="UD デジタル 教科書体 NP-R" w:hAnsi="ＭＳ 明朝" w:cs="ＭＳ 明朝" w:hint="eastAsia"/>
          <w:sz w:val="21"/>
          <w:szCs w:val="21"/>
        </w:rPr>
        <w:t>検査で局所的異常を示したのは13名にすぎない。このような無定見さは</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臨床家としての慎重さが研究上では無視された結果と</w:t>
      </w:r>
      <w:r w:rsidR="00DB2EC0">
        <w:rPr>
          <w:rFonts w:ascii="UD デジタル 教科書体 NP-R" w:eastAsia="UD デジタル 教科書体 NP-R" w:hAnsi="ＭＳ 明朝" w:cs="ＭＳ 明朝" w:hint="eastAsia"/>
          <w:sz w:val="21"/>
          <w:szCs w:val="21"/>
        </w:rPr>
        <w:t>言わざる</w:t>
      </w:r>
      <w:r w:rsidRPr="00F9194C">
        <w:rPr>
          <w:rFonts w:ascii="UD デジタル 教科書体 NP-R" w:eastAsia="UD デジタル 教科書体 NP-R" w:hAnsi="ＭＳ 明朝" w:cs="ＭＳ 明朝" w:hint="eastAsia"/>
          <w:sz w:val="21"/>
          <w:szCs w:val="21"/>
        </w:rPr>
        <w:t>を得ない。安藤らはその考察の最後を</w:t>
      </w:r>
      <w:r w:rsidR="005542F8">
        <w:rPr>
          <w:rFonts w:ascii="UD デジタル 教科書体 NP-R" w:eastAsia="UD デジタル 教科書体 NP-R" w:hAnsi="ＭＳ 明朝" w:cs="ＭＳ 明朝" w:hint="eastAsia"/>
          <w:sz w:val="21"/>
          <w:szCs w:val="21"/>
        </w:rPr>
        <w:t>，</w:t>
      </w:r>
      <w:r w:rsidR="00DB2EC0">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こうした研究結果を含めた</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いわゆる</w:t>
      </w:r>
      <w:r w:rsidR="00DB2EC0">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年長自閉症児</w:t>
      </w:r>
      <w:r w:rsidR="00DB2EC0">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に対する医学的アプローチの中で</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自閉症児に対する</w:t>
      </w:r>
      <w:r w:rsidR="00DB2EC0">
        <w:rPr>
          <w:rFonts w:ascii="UD デジタル 教科書体 NP-R" w:eastAsia="UD デジタル 教科書体 NP-R" w:hAnsi="ＭＳ 明朝" w:cs="ＭＳ 明朝" w:hint="eastAsia"/>
          <w:sz w:val="21"/>
          <w:szCs w:val="21"/>
        </w:rPr>
        <w:t>理解</w:t>
      </w:r>
      <w:r w:rsidRPr="00F9194C">
        <w:rPr>
          <w:rFonts w:ascii="UD デジタル 教科書体 NP-R" w:eastAsia="UD デジタル 教科書体 NP-R" w:hAnsi="ＭＳ 明朝" w:cs="ＭＳ 明朝" w:hint="eastAsia"/>
          <w:sz w:val="21"/>
          <w:szCs w:val="21"/>
        </w:rPr>
        <w:t>をさらに深めながら</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各児童に適した治療</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教育が計画され</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実施されていく必要があると思われた</w:t>
      </w:r>
      <w:r w:rsidR="00DB2EC0">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と結んでいるが</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このように問題の多い医学的アプローチの中で</w:t>
      </w:r>
      <w:r w:rsidR="00DB2EC0">
        <w:rPr>
          <w:rFonts w:ascii="UD デジタル 教科書体 NP-R" w:eastAsia="UD デジタル 教科書体 NP-R" w:hAnsi="ＭＳ 明朝" w:cs="ＭＳ 明朝" w:hint="eastAsia"/>
          <w:sz w:val="21"/>
          <w:szCs w:val="21"/>
        </w:rPr>
        <w:t>〈自閉症</w:t>
      </w:r>
      <w:r w:rsidRPr="00F9194C">
        <w:rPr>
          <w:rFonts w:ascii="UD デジタル 教科書体 NP-R" w:eastAsia="UD デジタル 教科書体 NP-R" w:hAnsi="ＭＳ 明朝" w:cs="ＭＳ 明朝" w:hint="eastAsia"/>
          <w:sz w:val="21"/>
          <w:szCs w:val="21"/>
        </w:rPr>
        <w:t>児に対する</w:t>
      </w:r>
      <w:r w:rsidR="00DB2EC0">
        <w:rPr>
          <w:rFonts w:ascii="UD デジタル 教科書体 NP-R" w:eastAsia="UD デジタル 教科書体 NP-R" w:hAnsi="ＭＳ 明朝" w:cs="ＭＳ 明朝" w:hint="eastAsia"/>
          <w:sz w:val="21"/>
          <w:szCs w:val="21"/>
        </w:rPr>
        <w:t>誤解</w:t>
      </w:r>
      <w:r w:rsidRPr="00F9194C">
        <w:rPr>
          <w:rFonts w:ascii="UD デジタル 教科書体 NP-R" w:eastAsia="UD デジタル 教科書体 NP-R" w:hAnsi="ＭＳ 明朝" w:cs="ＭＳ 明朝" w:hint="eastAsia"/>
          <w:sz w:val="21"/>
          <w:szCs w:val="21"/>
        </w:rPr>
        <w:t>が</w:t>
      </w:r>
      <w:r w:rsidR="00DB2EC0">
        <w:rPr>
          <w:rFonts w:ascii="UD デジタル 教科書体 NP-R" w:eastAsia="UD デジタル 教科書体 NP-R" w:hAnsi="ＭＳ 明朝" w:cs="ＭＳ 明朝" w:hint="eastAsia"/>
          <w:sz w:val="21"/>
          <w:szCs w:val="21"/>
        </w:rPr>
        <w:t>さ</w:t>
      </w:r>
      <w:r w:rsidRPr="00F9194C">
        <w:rPr>
          <w:rFonts w:ascii="UD デジタル 教科書体 NP-R" w:eastAsia="UD デジタル 教科書体 NP-R" w:hAnsi="ＭＳ 明朝" w:cs="ＭＳ 明朝" w:hint="eastAsia"/>
          <w:sz w:val="21"/>
          <w:szCs w:val="21"/>
        </w:rPr>
        <w:t>らに深まる</w:t>
      </w:r>
      <w:r w:rsidR="00DB2EC0">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ことさえ危惧される。</w:t>
      </w:r>
    </w:p>
    <w:p w:rsidR="00DB2EC0" w:rsidRDefault="00DB2EC0" w:rsidP="00A94714">
      <w:pPr>
        <w:spacing w:after="0" w:line="267" w:lineRule="auto"/>
        <w:ind w:right="380" w:hanging="10"/>
        <w:jc w:val="center"/>
        <w:rPr>
          <w:rFonts w:ascii="UD デジタル 教科書体 NP-R" w:eastAsia="UD デジタル 教科書体 NP-R" w:hAnsi="ＭＳ 明朝" w:cs="ＭＳ 明朝"/>
          <w:sz w:val="21"/>
          <w:szCs w:val="21"/>
        </w:rPr>
      </w:pPr>
    </w:p>
    <w:p w:rsidR="00576DD1" w:rsidRPr="00F9194C" w:rsidRDefault="00576DD1" w:rsidP="00A94714">
      <w:pPr>
        <w:spacing w:after="0" w:line="267" w:lineRule="auto"/>
        <w:ind w:right="380" w:hanging="10"/>
        <w:jc w:val="center"/>
        <w:rPr>
          <w:rFonts w:ascii="UD デジタル 教科書体 NP-R" w:eastAsia="UD デジタル 教科書体 NP-R"/>
          <w:sz w:val="21"/>
          <w:szCs w:val="21"/>
        </w:rPr>
      </w:pPr>
      <w:r w:rsidRPr="00F9194C">
        <w:rPr>
          <w:rFonts w:ascii="UD デジタル 教科書体 NP-R" w:eastAsia="UD デジタル 教科書体 NP-R" w:hAnsi="ＭＳ 明朝" w:cs="ＭＳ 明朝" w:hint="eastAsia"/>
          <w:sz w:val="21"/>
          <w:szCs w:val="21"/>
        </w:rPr>
        <w:t>V.</w:t>
      </w:r>
      <w:r w:rsidR="00DB2EC0">
        <w:rPr>
          <w:rFonts w:ascii="UD デジタル 教科書体 NP-R" w:eastAsia="UD デジタル 教科書体 NP-R" w:hAnsi="ＭＳ 明朝" w:cs="ＭＳ 明朝" w:hint="eastAsia"/>
          <w:sz w:val="21"/>
          <w:szCs w:val="21"/>
        </w:rPr>
        <w:t xml:space="preserve"> </w:t>
      </w:r>
      <w:r w:rsidRPr="00F9194C">
        <w:rPr>
          <w:rFonts w:ascii="UD デジタル 教科書体 NP-R" w:eastAsia="UD デジタル 教科書体 NP-R" w:hAnsi="ＭＳ 明朝" w:cs="ＭＳ 明朝" w:hint="eastAsia"/>
          <w:sz w:val="21"/>
          <w:szCs w:val="21"/>
        </w:rPr>
        <w:t>実験的研究について</w:t>
      </w:r>
    </w:p>
    <w:p w:rsidR="00DA53DE" w:rsidRDefault="00576DD1" w:rsidP="00A94714">
      <w:pPr>
        <w:spacing w:after="0" w:line="250" w:lineRule="auto"/>
        <w:ind w:right="15" w:firstLineChars="100" w:firstLine="210"/>
        <w:jc w:val="both"/>
        <w:rPr>
          <w:rFonts w:ascii="UD デジタル 教科書体 NP-R" w:eastAsia="UD デジタル 教科書体 NP-R" w:hAnsi="ＭＳ 明朝" w:cs="ＭＳ 明朝"/>
          <w:sz w:val="21"/>
          <w:szCs w:val="21"/>
        </w:rPr>
      </w:pPr>
      <w:r w:rsidRPr="00F9194C">
        <w:rPr>
          <w:rFonts w:ascii="UD デジタル 教科書体 NP-R" w:eastAsia="UD デジタル 教科書体 NP-R" w:hAnsi="ＭＳ 明朝" w:cs="ＭＳ 明朝" w:hint="eastAsia"/>
          <w:sz w:val="21"/>
          <w:szCs w:val="21"/>
        </w:rPr>
        <w:t>最後に実験的研究一般について若干付言しておきたい。というのは</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ここまで自閉症のCT所見に</w:t>
      </w:r>
      <w:r w:rsidR="009B6908">
        <w:rPr>
          <w:rFonts w:ascii="UD デジタル 教科書体 NP-R" w:eastAsia="UD デジタル 教科書体 NP-R" w:hAnsi="ＭＳ 明朝" w:cs="ＭＳ 明朝" w:hint="eastAsia"/>
          <w:sz w:val="21"/>
          <w:szCs w:val="21"/>
        </w:rPr>
        <w:t>関する</w:t>
      </w:r>
      <w:r w:rsidRPr="00F9194C">
        <w:rPr>
          <w:rFonts w:ascii="UD デジタル 教科書体 NP-R" w:eastAsia="UD デジタル 教科書体 NP-R" w:hAnsi="ＭＳ 明朝" w:cs="ＭＳ 明朝" w:hint="eastAsia"/>
          <w:sz w:val="21"/>
          <w:szCs w:val="21"/>
        </w:rPr>
        <w:t>諸報告を検討した結果</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当の子どもの治療すなわち利益に結びつくような所見は得られておら</w:t>
      </w:r>
      <w:r w:rsidR="009B6908">
        <w:rPr>
          <w:rFonts w:ascii="UD デジタル 教科書体 NP-R" w:eastAsia="UD デジタル 教科書体 NP-R" w:hAnsi="ＭＳ 明朝" w:cs="ＭＳ 明朝" w:hint="eastAsia"/>
          <w:sz w:val="21"/>
          <w:szCs w:val="21"/>
        </w:rPr>
        <w:t>ず</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したが</w:t>
      </w:r>
      <w:r w:rsidR="009B6908">
        <w:rPr>
          <w:rFonts w:ascii="UD デジタル 教科書体 NP-R" w:eastAsia="UD デジタル 教科書体 NP-R" w:hAnsi="ＭＳ 明朝" w:cs="ＭＳ 明朝" w:hint="eastAsia"/>
          <w:sz w:val="21"/>
          <w:szCs w:val="21"/>
        </w:rPr>
        <w:t>って自閉症</w:t>
      </w:r>
      <w:r w:rsidRPr="00F9194C">
        <w:rPr>
          <w:rFonts w:ascii="UD デジタル 教科書体 NP-R" w:eastAsia="UD デジタル 教科書体 NP-R" w:hAnsi="ＭＳ 明朝" w:cs="ＭＳ 明朝" w:hint="eastAsia"/>
          <w:sz w:val="21"/>
          <w:szCs w:val="21"/>
        </w:rPr>
        <w:t>だからという理由</w:t>
      </w:r>
      <w:r w:rsidR="009B6908">
        <w:rPr>
          <w:rFonts w:ascii="UD デジタル 教科書体 NP-R" w:eastAsia="UD デジタル 教科書体 NP-R" w:hAnsi="ＭＳ 明朝" w:cs="ＭＳ 明朝" w:hint="eastAsia"/>
          <w:sz w:val="21"/>
          <w:szCs w:val="21"/>
        </w:rPr>
        <w:t>だ</w:t>
      </w:r>
      <w:r w:rsidRPr="00F9194C">
        <w:rPr>
          <w:rFonts w:ascii="UD デジタル 教科書体 NP-R" w:eastAsia="UD デジタル 教科書体 NP-R" w:hAnsi="ＭＳ 明朝" w:cs="ＭＳ 明朝" w:hint="eastAsia"/>
          <w:sz w:val="21"/>
          <w:szCs w:val="21"/>
        </w:rPr>
        <w:t>けでルーチンにCTをとるとすれ</w:t>
      </w:r>
      <w:r w:rsidR="009B6908">
        <w:rPr>
          <w:rFonts w:ascii="UD デジタル 教科書体 NP-R" w:eastAsia="UD デジタル 教科書体 NP-R" w:hAnsi="ＭＳ 明朝" w:cs="ＭＳ 明朝" w:hint="eastAsia"/>
          <w:sz w:val="21"/>
          <w:szCs w:val="21"/>
        </w:rPr>
        <w:t>ば，</w:t>
      </w:r>
      <w:r w:rsidR="00DA53DE">
        <w:rPr>
          <w:rFonts w:ascii="UD デジタル 教科書体 NP-R" w:eastAsia="UD デジタル 教科書体 NP-R" w:hAnsi="ＭＳ 明朝" w:cs="ＭＳ 明朝" w:hint="eastAsia"/>
          <w:sz w:val="21"/>
          <w:szCs w:val="21"/>
        </w:rPr>
        <w:t>こ</w:t>
      </w:r>
      <w:r w:rsidRPr="00F9194C">
        <w:rPr>
          <w:rFonts w:ascii="UD デジタル 教科書体 NP-R" w:eastAsia="UD デジタル 教科書体 NP-R" w:hAnsi="ＭＳ 明朝" w:cs="ＭＳ 明朝" w:hint="eastAsia"/>
          <w:sz w:val="21"/>
          <w:szCs w:val="21"/>
        </w:rPr>
        <w:t>れは医師の知的欲求を満たすための検査にすぎないからである。つまりこれは明らかに非治療的人体実験の範疇に入る問題である</w:t>
      </w:r>
      <w:r w:rsidR="00DA53DE" w:rsidRPr="00DA53DE">
        <w:rPr>
          <w:rFonts w:ascii="UD デジタル 教科書体 NP-R" w:eastAsia="UD デジタル 教科書体 NP-R" w:hAnsi="ＭＳ 明朝" w:cs="ＭＳ 明朝" w:hint="eastAsia"/>
          <w:sz w:val="21"/>
          <w:szCs w:val="21"/>
          <w:vertAlign w:val="superscript"/>
        </w:rPr>
        <w:t>21)</w:t>
      </w:r>
      <w:r w:rsidRPr="00F9194C">
        <w:rPr>
          <w:rFonts w:ascii="UD デジタル 教科書体 NP-R" w:eastAsia="UD デジタル 教科書体 NP-R" w:hAnsi="ＭＳ 明朝" w:cs="ＭＳ 明朝" w:hint="eastAsia"/>
          <w:sz w:val="21"/>
          <w:szCs w:val="21"/>
        </w:rPr>
        <w:t>。</w:t>
      </w:r>
    </w:p>
    <w:p w:rsidR="00576DD1" w:rsidRPr="00F9194C" w:rsidRDefault="00576DD1" w:rsidP="00A94714">
      <w:pPr>
        <w:spacing w:after="0" w:line="250" w:lineRule="auto"/>
        <w:ind w:right="15" w:firstLineChars="100" w:firstLine="210"/>
        <w:jc w:val="both"/>
        <w:rPr>
          <w:rFonts w:ascii="UD デジタル 教科書体 NP-R" w:eastAsia="UD デジタル 教科書体 NP-R"/>
          <w:sz w:val="21"/>
          <w:szCs w:val="21"/>
        </w:rPr>
      </w:pPr>
      <w:r w:rsidRPr="00F9194C">
        <w:rPr>
          <w:rFonts w:ascii="UD デジタル 教科書体 NP-R" w:eastAsia="UD デジタル 教科書体 NP-R" w:hAnsi="ＭＳ 明朝" w:cs="ＭＳ 明朝" w:hint="eastAsia"/>
          <w:sz w:val="21"/>
          <w:szCs w:val="21"/>
        </w:rPr>
        <w:t>人体実験に関しては</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これまでにい</w:t>
      </w:r>
      <w:r w:rsidR="00DA53DE">
        <w:rPr>
          <w:rFonts w:ascii="UD デジタル 教科書体 NP-R" w:eastAsia="UD デジタル 教科書体 NP-R" w:hAnsi="ＭＳ 明朝" w:cs="ＭＳ 明朝" w:hint="eastAsia"/>
          <w:sz w:val="21"/>
          <w:szCs w:val="21"/>
        </w:rPr>
        <w:t>くつか</w:t>
      </w:r>
      <w:r w:rsidRPr="00F9194C">
        <w:rPr>
          <w:rFonts w:ascii="UD デジタル 教科書体 NP-R" w:eastAsia="UD デジタル 教科書体 NP-R" w:hAnsi="ＭＳ 明朝" w:cs="ＭＳ 明朝" w:hint="eastAsia"/>
          <w:sz w:val="21"/>
          <w:szCs w:val="21"/>
        </w:rPr>
        <w:t>原則や</w:t>
      </w:r>
      <w:r w:rsidR="00DA53DE">
        <w:rPr>
          <w:rFonts w:ascii="UD デジタル 教科書体 NP-R" w:eastAsia="UD デジタル 教科書体 NP-R" w:hAnsi="ＭＳ 明朝" w:cs="ＭＳ 明朝" w:hint="eastAsia"/>
          <w:sz w:val="21"/>
          <w:szCs w:val="21"/>
        </w:rPr>
        <w:t>倫理</w:t>
      </w:r>
      <w:r w:rsidRPr="00F9194C">
        <w:rPr>
          <w:rFonts w:ascii="UD デジタル 教科書体 NP-R" w:eastAsia="UD デジタル 教科書体 NP-R" w:hAnsi="ＭＳ 明朝" w:cs="ＭＳ 明朝" w:hint="eastAsia"/>
          <w:sz w:val="21"/>
          <w:szCs w:val="21"/>
        </w:rPr>
        <w:t>コードが発表されている。たとえ</w:t>
      </w:r>
      <w:r w:rsidR="00DA53DE">
        <w:rPr>
          <w:rFonts w:ascii="UD デジタル 教科書体 NP-R" w:eastAsia="UD デジタル 教科書体 NP-R" w:hAnsi="ＭＳ 明朝" w:cs="ＭＳ 明朝" w:hint="eastAsia"/>
          <w:sz w:val="21"/>
          <w:szCs w:val="21"/>
        </w:rPr>
        <w:t>ば</w:t>
      </w:r>
      <w:r w:rsidRPr="00F9194C">
        <w:rPr>
          <w:rFonts w:ascii="UD デジタル 教科書体 NP-R" w:eastAsia="UD デジタル 教科書体 NP-R" w:hAnsi="ＭＳ 明朝" w:cs="ＭＳ 明朝" w:hint="eastAsia"/>
          <w:sz w:val="21"/>
          <w:szCs w:val="21"/>
        </w:rPr>
        <w:t>世界医師会による</w:t>
      </w:r>
      <w:r w:rsidR="00DA53DE">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へルシンキ宣言・東京改訂版</w:t>
      </w:r>
      <w:r w:rsidR="00DA53DE">
        <w:rPr>
          <w:rFonts w:ascii="UD デジタル 教科書体 NP-R" w:eastAsia="UD デジタル 教科書体 NP-R" w:hAnsi="ＭＳ 明朝" w:cs="ＭＳ 明朝" w:hint="eastAsia"/>
          <w:sz w:val="21"/>
          <w:szCs w:val="21"/>
        </w:rPr>
        <w:t>〉</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世界精神医学会による</w:t>
      </w:r>
      <w:r w:rsidR="00DA53DE">
        <w:rPr>
          <w:rFonts w:ascii="UD デジタル 教科書体 NP-R" w:eastAsia="UD デジタル 教科書体 NP-R" w:hAnsi="ＭＳ 明朝" w:cs="ＭＳ 明朝" w:hint="eastAsia"/>
          <w:sz w:val="21"/>
          <w:szCs w:val="21"/>
        </w:rPr>
        <w:t>〈ハワイ</w:t>
      </w:r>
      <w:r w:rsidRPr="00F9194C">
        <w:rPr>
          <w:rFonts w:ascii="UD デジタル 教科書体 NP-R" w:eastAsia="UD デジタル 教科書体 NP-R" w:hAnsi="ＭＳ 明朝" w:cs="ＭＳ 明朝" w:hint="eastAsia"/>
          <w:sz w:val="21"/>
          <w:szCs w:val="21"/>
        </w:rPr>
        <w:t>宣言</w:t>
      </w:r>
      <w:r w:rsidR="00DA53DE">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そして</w:t>
      </w:r>
      <w:r w:rsidR="00DA53DE">
        <w:rPr>
          <w:rFonts w:ascii="UD デジタル 教科書体 NP-R" w:eastAsia="UD デジタル 教科書体 NP-R" w:hAnsi="ＭＳ 明朝" w:cs="ＭＳ 明朝" w:hint="eastAsia"/>
          <w:sz w:val="21"/>
          <w:szCs w:val="21"/>
        </w:rPr>
        <w:t>日本精神</w:t>
      </w:r>
      <w:r w:rsidRPr="00F9194C">
        <w:rPr>
          <w:rFonts w:ascii="UD デジタル 教科書体 NP-R" w:eastAsia="UD デジタル 教科書体 NP-R" w:hAnsi="ＭＳ 明朝" w:cs="ＭＳ 明朝" w:hint="eastAsia"/>
          <w:sz w:val="21"/>
          <w:szCs w:val="21"/>
        </w:rPr>
        <w:t>神経学会による</w:t>
      </w:r>
      <w:r w:rsidR="00DA53DE">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人体実験の原則(案)</w:t>
      </w:r>
      <w:r w:rsidR="00DA53DE">
        <w:rPr>
          <w:rFonts w:ascii="UD デジタル 教科書体 NP-R" w:eastAsia="UD デジタル 教科書体 NP-R" w:hAnsi="ＭＳ 明朝" w:cs="ＭＳ 明朝" w:hint="eastAsia"/>
          <w:sz w:val="21"/>
          <w:szCs w:val="21"/>
        </w:rPr>
        <w:t>〉</w:t>
      </w:r>
      <w:r w:rsidR="00DA53DE" w:rsidRPr="00DA53DE">
        <w:rPr>
          <w:rFonts w:ascii="UD デジタル 教科書体 NP-R" w:eastAsia="UD デジタル 教科書体 NP-R" w:hAnsi="ＭＳ 明朝" w:cs="ＭＳ 明朝" w:hint="eastAsia"/>
          <w:sz w:val="21"/>
          <w:szCs w:val="21"/>
          <w:vertAlign w:val="superscript"/>
        </w:rPr>
        <w:t>19)</w:t>
      </w:r>
      <w:r w:rsidRPr="00F9194C">
        <w:rPr>
          <w:rFonts w:ascii="UD デジタル 教科書体 NP-R" w:eastAsia="UD デジタル 教科書体 NP-R" w:hAnsi="ＭＳ 明朝" w:cs="ＭＳ 明朝" w:hint="eastAsia"/>
          <w:sz w:val="21"/>
          <w:szCs w:val="21"/>
        </w:rPr>
        <w:t>などである。なかでも最後にあげたものは、非治療的すなわち狭義の人体実験</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とりわけ精神障害者における人体実験に関してすぐれて</w:t>
      </w:r>
      <w:r w:rsidR="00DA53DE">
        <w:rPr>
          <w:rFonts w:ascii="UD デジタル 教科書体 NP-R" w:eastAsia="UD デジタル 教科書体 NP-R" w:hAnsi="ＭＳ 明朝" w:cs="ＭＳ 明朝" w:hint="eastAsia"/>
          <w:sz w:val="21"/>
          <w:szCs w:val="21"/>
        </w:rPr>
        <w:t>基本</w:t>
      </w:r>
      <w:r w:rsidRPr="00F9194C">
        <w:rPr>
          <w:rFonts w:ascii="UD デジタル 教科書体 NP-R" w:eastAsia="UD デジタル 教科書体 NP-R" w:hAnsi="ＭＳ 明朝" w:cs="ＭＳ 明朝" w:hint="eastAsia"/>
          <w:sz w:val="21"/>
          <w:szCs w:val="21"/>
        </w:rPr>
        <w:t>的な</w:t>
      </w:r>
      <w:r w:rsidR="00DA53DE">
        <w:rPr>
          <w:rFonts w:ascii="UD デジタル 教科書体 NP-R" w:eastAsia="UD デジタル 教科書体 NP-R" w:hAnsi="ＭＳ 明朝" w:cs="ＭＳ 明朝" w:hint="eastAsia"/>
          <w:sz w:val="21"/>
          <w:szCs w:val="21"/>
        </w:rPr>
        <w:t>原則</w:t>
      </w:r>
      <w:r w:rsidRPr="00F9194C">
        <w:rPr>
          <w:rFonts w:ascii="UD デジタル 教科書体 NP-R" w:eastAsia="UD デジタル 教科書体 NP-R" w:hAnsi="ＭＳ 明朝" w:cs="ＭＳ 明朝" w:hint="eastAsia"/>
          <w:sz w:val="21"/>
          <w:szCs w:val="21"/>
        </w:rPr>
        <w:t>を立てている。特に</w:t>
      </w:r>
      <w:r w:rsidR="00DA53DE">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重症の精神</w:t>
      </w:r>
      <w:r w:rsidR="00DA53DE">
        <w:rPr>
          <w:rFonts w:ascii="UD デジタル 教科書体 NP-R" w:eastAsia="UD デジタル 教科書体 NP-R" w:hAnsi="ＭＳ 明朝" w:cs="ＭＳ 明朝" w:hint="eastAsia"/>
          <w:sz w:val="21"/>
          <w:szCs w:val="21"/>
        </w:rPr>
        <w:t>障害</w:t>
      </w:r>
      <w:r w:rsidRPr="00F9194C">
        <w:rPr>
          <w:rFonts w:ascii="UD デジタル 教科書体 NP-R" w:eastAsia="UD デジタル 教科書体 NP-R" w:hAnsi="ＭＳ 明朝" w:cs="ＭＳ 明朝" w:hint="eastAsia"/>
          <w:sz w:val="21"/>
          <w:szCs w:val="21"/>
        </w:rPr>
        <w:t>者</w:t>
      </w:r>
      <w:r w:rsidR="00DA53DE">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という項には次のように書かれている。</w:t>
      </w:r>
    </w:p>
    <w:p w:rsidR="007122A2" w:rsidRPr="00A64FBD" w:rsidRDefault="00137EF0" w:rsidP="00A64FBD">
      <w:pPr>
        <w:spacing w:after="0" w:line="250" w:lineRule="auto"/>
        <w:ind w:leftChars="129" w:left="284" w:right="15" w:firstLineChars="73" w:firstLine="139"/>
        <w:jc w:val="both"/>
        <w:rPr>
          <w:rFonts w:ascii="UD デジタル 教科書体 NP-R" w:eastAsia="UD デジタル 教科書体 NP-R"/>
          <w:noProof/>
          <w:sz w:val="19"/>
          <w:szCs w:val="19"/>
        </w:rPr>
      </w:pPr>
      <w:r w:rsidRPr="00A64FBD">
        <w:rPr>
          <w:rFonts w:ascii="UD デジタル 教科書体 NP-R" w:eastAsia="UD デジタル 教科書体 NP-R" w:hAnsi="ＭＳ 明朝" w:cs="ＭＳ 明朝"/>
          <w:sz w:val="19"/>
          <w:szCs w:val="19"/>
        </w:rPr>
        <w:t>“</w:t>
      </w:r>
      <w:r w:rsidR="00576DD1" w:rsidRPr="00A64FBD">
        <w:rPr>
          <w:rFonts w:ascii="UD デジタル 教科書体 NP-R" w:eastAsia="UD デジタル 教科書体 NP-R" w:hAnsi="ＭＳ 明朝" w:cs="ＭＳ 明朝" w:hint="eastAsia"/>
          <w:sz w:val="19"/>
          <w:szCs w:val="19"/>
        </w:rPr>
        <w:t>人体実験に対する拒否の</w:t>
      </w:r>
      <w:r w:rsidR="00DA53DE" w:rsidRPr="00A64FBD">
        <w:rPr>
          <w:rFonts w:ascii="UD デジタル 教科書体 NP-R" w:eastAsia="UD デジタル 教科書体 NP-R" w:hAnsi="ＭＳ 明朝" w:cs="ＭＳ 明朝" w:hint="eastAsia"/>
          <w:sz w:val="19"/>
          <w:szCs w:val="19"/>
        </w:rPr>
        <w:t>意志</w:t>
      </w:r>
      <w:r w:rsidR="00576DD1" w:rsidRPr="00A64FBD">
        <w:rPr>
          <w:rFonts w:ascii="UD デジタル 教科書体 NP-R" w:eastAsia="UD デジタル 教科書体 NP-R" w:hAnsi="ＭＳ 明朝" w:cs="ＭＳ 明朝" w:hint="eastAsia"/>
          <w:sz w:val="19"/>
          <w:szCs w:val="19"/>
        </w:rPr>
        <w:t>表示ができないか</w:t>
      </w:r>
      <w:r w:rsidR="005542F8">
        <w:rPr>
          <w:rFonts w:ascii="UD デジタル 教科書体 NP-R" w:eastAsia="UD デジタル 教科書体 NP-R" w:hAnsi="ＭＳ 明朝" w:cs="ＭＳ 明朝" w:hint="eastAsia"/>
          <w:sz w:val="19"/>
          <w:szCs w:val="19"/>
        </w:rPr>
        <w:t>，</w:t>
      </w:r>
      <w:r w:rsidR="00576DD1" w:rsidRPr="00A64FBD">
        <w:rPr>
          <w:rFonts w:ascii="UD デジタル 教科書体 NP-R" w:eastAsia="UD デジタル 教科書体 NP-R" w:hAnsi="ＭＳ 明朝" w:cs="ＭＳ 明朝" w:hint="eastAsia"/>
          <w:sz w:val="19"/>
          <w:szCs w:val="19"/>
        </w:rPr>
        <w:t>ほとん</w:t>
      </w:r>
      <w:r w:rsidR="00DA53DE" w:rsidRPr="00A64FBD">
        <w:rPr>
          <w:rFonts w:ascii="UD デジタル 教科書体 NP-R" w:eastAsia="UD デジタル 教科書体 NP-R" w:hAnsi="ＭＳ 明朝" w:cs="ＭＳ 明朝" w:hint="eastAsia"/>
          <w:sz w:val="19"/>
          <w:szCs w:val="19"/>
        </w:rPr>
        <w:t>ど</w:t>
      </w:r>
      <w:r w:rsidR="00576DD1" w:rsidRPr="00A64FBD">
        <w:rPr>
          <w:rFonts w:ascii="UD デジタル 教科書体 NP-R" w:eastAsia="UD デジタル 教科書体 NP-R" w:hAnsi="ＭＳ 明朝" w:cs="ＭＳ 明朝" w:hint="eastAsia"/>
          <w:sz w:val="19"/>
          <w:szCs w:val="19"/>
        </w:rPr>
        <w:t>できないと考えられる状態にある重症な</w:t>
      </w:r>
      <w:r w:rsidR="00DA53DE" w:rsidRPr="00A64FBD">
        <w:rPr>
          <w:rFonts w:ascii="UD デジタル 教科書体 NP-R" w:eastAsia="UD デジタル 教科書体 NP-R" w:hAnsi="ＭＳ 明朝" w:cs="ＭＳ 明朝" w:hint="eastAsia"/>
          <w:sz w:val="19"/>
          <w:szCs w:val="19"/>
        </w:rPr>
        <w:t>精神</w:t>
      </w:r>
      <w:r w:rsidR="00576DD1" w:rsidRPr="00A64FBD">
        <w:rPr>
          <w:rFonts w:ascii="UD デジタル 教科書体 NP-R" w:eastAsia="UD デジタル 教科書体 NP-R" w:hAnsi="ＭＳ 明朝" w:cs="ＭＳ 明朝" w:hint="eastAsia"/>
          <w:sz w:val="19"/>
          <w:szCs w:val="19"/>
        </w:rPr>
        <w:t>障害者の場合</w:t>
      </w:r>
      <w:r w:rsidR="005542F8">
        <w:rPr>
          <w:rFonts w:ascii="UD デジタル 教科書体 NP-R" w:eastAsia="UD デジタル 教科書体 NP-R" w:hAnsi="ＭＳ 明朝" w:cs="ＭＳ 明朝" w:hint="eastAsia"/>
          <w:sz w:val="19"/>
          <w:szCs w:val="19"/>
        </w:rPr>
        <w:t>，</w:t>
      </w:r>
      <w:r w:rsidR="00576DD1" w:rsidRPr="00A64FBD">
        <w:rPr>
          <w:rFonts w:ascii="UD デジタル 教科書体 NP-R" w:eastAsia="UD デジタル 教科書体 NP-R" w:hAnsi="ＭＳ 明朝" w:cs="ＭＳ 明朝" w:hint="eastAsia"/>
          <w:sz w:val="19"/>
          <w:szCs w:val="19"/>
        </w:rPr>
        <w:t>一般に人体実験を行うべきでない。しかし</w:t>
      </w:r>
      <w:r w:rsidR="005542F8">
        <w:rPr>
          <w:rFonts w:ascii="UD デジタル 教科書体 NP-R" w:eastAsia="UD デジタル 教科書体 NP-R" w:hAnsi="ＭＳ 明朝" w:cs="ＭＳ 明朝" w:hint="eastAsia"/>
          <w:sz w:val="19"/>
          <w:szCs w:val="19"/>
        </w:rPr>
        <w:t>，</w:t>
      </w:r>
      <w:r w:rsidR="00576DD1" w:rsidRPr="00A64FBD">
        <w:rPr>
          <w:rFonts w:ascii="UD デジタル 教科書体 NP-R" w:eastAsia="UD デジタル 教科書体 NP-R" w:hAnsi="ＭＳ 明朝" w:cs="ＭＳ 明朝" w:hint="eastAsia"/>
          <w:sz w:val="19"/>
          <w:szCs w:val="19"/>
        </w:rPr>
        <w:t>その実験が本人の</w:t>
      </w:r>
      <w:r w:rsidR="00DA53DE" w:rsidRPr="00A64FBD">
        <w:rPr>
          <w:rFonts w:ascii="UD デジタル 教科書体 NP-R" w:eastAsia="UD デジタル 教科書体 NP-R" w:hAnsi="ＭＳ 明朝" w:cs="ＭＳ 明朝" w:hint="eastAsia"/>
          <w:sz w:val="19"/>
          <w:szCs w:val="19"/>
        </w:rPr>
        <w:t>罹患</w:t>
      </w:r>
      <w:r w:rsidR="00576DD1" w:rsidRPr="00A64FBD">
        <w:rPr>
          <w:rFonts w:ascii="UD デジタル 教科書体 NP-R" w:eastAsia="UD デジタル 教科書体 NP-R" w:hAnsi="ＭＳ 明朝" w:cs="ＭＳ 明朝" w:hint="eastAsia"/>
          <w:sz w:val="19"/>
          <w:szCs w:val="19"/>
        </w:rPr>
        <w:t>している疾患の治療上</w:t>
      </w:r>
      <w:r w:rsidR="005542F8">
        <w:rPr>
          <w:rFonts w:ascii="UD デジタル 教科書体 NP-R" w:eastAsia="UD デジタル 教科書体 NP-R" w:hAnsi="ＭＳ 明朝" w:cs="ＭＳ 明朝" w:hint="eastAsia"/>
          <w:sz w:val="19"/>
          <w:szCs w:val="19"/>
        </w:rPr>
        <w:t>，</w:t>
      </w:r>
      <w:r w:rsidR="00576DD1" w:rsidRPr="00A64FBD">
        <w:rPr>
          <w:rFonts w:ascii="UD デジタル 教科書体 NP-R" w:eastAsia="UD デジタル 教科書体 NP-R" w:hAnsi="ＭＳ 明朝" w:cs="ＭＳ 明朝" w:hint="eastAsia"/>
          <w:sz w:val="19"/>
          <w:szCs w:val="19"/>
        </w:rPr>
        <w:t>本人の利益のためにとくに必要とされる場合には例外も存在すると考えられる。そのさい</w:t>
      </w:r>
      <w:r w:rsidR="005542F8">
        <w:rPr>
          <w:rFonts w:ascii="UD デジタル 教科書体 NP-R" w:eastAsia="UD デジタル 教科書体 NP-R" w:hAnsi="ＭＳ 明朝" w:cs="ＭＳ 明朝" w:hint="eastAsia"/>
          <w:sz w:val="19"/>
          <w:szCs w:val="19"/>
        </w:rPr>
        <w:t>，</w:t>
      </w:r>
      <w:r w:rsidR="00576DD1" w:rsidRPr="00A64FBD">
        <w:rPr>
          <w:rFonts w:ascii="UD デジタル 教科書体 NP-R" w:eastAsia="UD デジタル 教科書体 NP-R" w:hAnsi="ＭＳ 明朝" w:cs="ＭＳ 明朝" w:hint="eastAsia"/>
          <w:sz w:val="19"/>
          <w:szCs w:val="19"/>
        </w:rPr>
        <w:t>その実験は</w:t>
      </w:r>
      <w:r w:rsidR="005542F8">
        <w:rPr>
          <w:rFonts w:ascii="UD デジタル 教科書体 NP-R" w:eastAsia="UD デジタル 教科書体 NP-R" w:hAnsi="ＭＳ 明朝" w:cs="ＭＳ 明朝" w:hint="eastAsia"/>
          <w:sz w:val="19"/>
          <w:szCs w:val="19"/>
        </w:rPr>
        <w:t>，</w:t>
      </w:r>
      <w:r w:rsidR="00DA53DE" w:rsidRPr="00A64FBD">
        <w:rPr>
          <w:rFonts w:ascii="UD デジタル 教科書体 NP-R" w:eastAsia="UD デジタル 教科書体 NP-R" w:hAnsi="ＭＳ 明朝" w:cs="ＭＳ 明朝" w:hint="eastAsia"/>
          <w:sz w:val="19"/>
          <w:szCs w:val="19"/>
        </w:rPr>
        <w:t>一般</w:t>
      </w:r>
      <w:r w:rsidR="00576DD1" w:rsidRPr="00A64FBD">
        <w:rPr>
          <w:rFonts w:ascii="UD デジタル 教科書体 NP-R" w:eastAsia="UD デジタル 教科書体 NP-R" w:hAnsi="ＭＳ 明朝" w:cs="ＭＳ 明朝" w:hint="eastAsia"/>
          <w:sz w:val="19"/>
          <w:szCs w:val="19"/>
        </w:rPr>
        <w:t>健康成人や拒否の意志表示ができる</w:t>
      </w:r>
      <w:r w:rsidR="00576DD1" w:rsidRPr="00A64FBD">
        <w:rPr>
          <w:rFonts w:ascii="UD デジタル 教科書体 NP-R" w:eastAsia="UD デジタル 教科書体 NP-R" w:hint="eastAsia"/>
          <w:noProof/>
          <w:sz w:val="19"/>
          <w:szCs w:val="19"/>
        </w:rPr>
        <w:drawing>
          <wp:inline distT="0" distB="0" distL="0" distR="0" wp14:anchorId="13B8C90F" wp14:editId="3305F7ED">
            <wp:extent cx="9403" cy="9397"/>
            <wp:effectExtent l="0" t="0" r="0" b="0"/>
            <wp:docPr id="80602" name="Picture 80602"/>
            <wp:cNvGraphicFramePr/>
            <a:graphic xmlns:a="http://schemas.openxmlformats.org/drawingml/2006/main">
              <a:graphicData uri="http://schemas.openxmlformats.org/drawingml/2006/picture">
                <pic:pic xmlns:pic="http://schemas.openxmlformats.org/drawingml/2006/picture">
                  <pic:nvPicPr>
                    <pic:cNvPr id="80602" name="Picture 80602"/>
                    <pic:cNvPicPr/>
                  </pic:nvPicPr>
                  <pic:blipFill>
                    <a:blip r:embed="rId41"/>
                    <a:stretch>
                      <a:fillRect/>
                    </a:stretch>
                  </pic:blipFill>
                  <pic:spPr>
                    <a:xfrm>
                      <a:off x="0" y="0"/>
                      <a:ext cx="9403" cy="9397"/>
                    </a:xfrm>
                    <a:prstGeom prst="rect">
                      <a:avLst/>
                    </a:prstGeom>
                  </pic:spPr>
                </pic:pic>
              </a:graphicData>
            </a:graphic>
          </wp:inline>
        </w:drawing>
      </w:r>
      <w:r w:rsidR="00576DD1" w:rsidRPr="00A64FBD">
        <w:rPr>
          <w:rFonts w:ascii="UD デジタル 教科書体 NP-R" w:eastAsia="UD デジタル 教科書体 NP-R" w:hint="eastAsia"/>
          <w:noProof/>
          <w:sz w:val="19"/>
          <w:szCs w:val="19"/>
        </w:rPr>
        <w:drawing>
          <wp:inline distT="0" distB="0" distL="0" distR="0" wp14:anchorId="070510C6" wp14:editId="68612EF4">
            <wp:extent cx="9403" cy="9397"/>
            <wp:effectExtent l="0" t="0" r="0" b="0"/>
            <wp:docPr id="80603" name="Picture 80603"/>
            <wp:cNvGraphicFramePr/>
            <a:graphic xmlns:a="http://schemas.openxmlformats.org/drawingml/2006/main">
              <a:graphicData uri="http://schemas.openxmlformats.org/drawingml/2006/picture">
                <pic:pic xmlns:pic="http://schemas.openxmlformats.org/drawingml/2006/picture">
                  <pic:nvPicPr>
                    <pic:cNvPr id="80603" name="Picture 80603"/>
                    <pic:cNvPicPr/>
                  </pic:nvPicPr>
                  <pic:blipFill>
                    <a:blip r:embed="rId42"/>
                    <a:stretch>
                      <a:fillRect/>
                    </a:stretch>
                  </pic:blipFill>
                  <pic:spPr>
                    <a:xfrm>
                      <a:off x="0" y="0"/>
                      <a:ext cx="9403" cy="9397"/>
                    </a:xfrm>
                    <a:prstGeom prst="rect">
                      <a:avLst/>
                    </a:prstGeom>
                  </pic:spPr>
                </pic:pic>
              </a:graphicData>
            </a:graphic>
          </wp:inline>
        </w:drawing>
      </w:r>
      <w:r w:rsidR="00DA53DE" w:rsidRPr="00A64FBD">
        <w:rPr>
          <w:rFonts w:ascii="UD デジタル 教科書体 NP-R" w:eastAsia="UD デジタル 教科書体 NP-R" w:hAnsi="ＭＳ 明朝" w:cs="ＭＳ 明朝" w:hint="eastAsia"/>
          <w:sz w:val="19"/>
          <w:szCs w:val="19"/>
        </w:rPr>
        <w:t>精神</w:t>
      </w:r>
      <w:r w:rsidR="00576DD1" w:rsidRPr="00A64FBD">
        <w:rPr>
          <w:rFonts w:ascii="UD デジタル 教科書体 NP-R" w:eastAsia="UD デジタル 教科書体 NP-R" w:hAnsi="ＭＳ 明朝" w:cs="ＭＳ 明朝" w:hint="eastAsia"/>
          <w:sz w:val="19"/>
          <w:szCs w:val="19"/>
        </w:rPr>
        <w:t>障害者においても</w:t>
      </w:r>
      <w:r w:rsidR="00DA53DE" w:rsidRPr="00A64FBD">
        <w:rPr>
          <w:rFonts w:ascii="UD デジタル 教科書体 NP-R" w:eastAsia="UD デジタル 教科書体 NP-R" w:hAnsi="ＭＳ 明朝" w:cs="ＭＳ 明朝" w:hint="eastAsia"/>
          <w:sz w:val="19"/>
          <w:szCs w:val="19"/>
        </w:rPr>
        <w:t>可能</w:t>
      </w:r>
      <w:r w:rsidR="00576DD1" w:rsidRPr="00A64FBD">
        <w:rPr>
          <w:rFonts w:ascii="UD デジタル 教科書体 NP-R" w:eastAsia="UD デジタル 教科書体 NP-R" w:hAnsi="ＭＳ 明朝" w:cs="ＭＳ 明朝" w:hint="eastAsia"/>
          <w:sz w:val="19"/>
          <w:szCs w:val="19"/>
        </w:rPr>
        <w:t>な場合や</w:t>
      </w:r>
      <w:r w:rsidR="00DA53DE" w:rsidRPr="00A64FBD">
        <w:rPr>
          <w:rFonts w:ascii="UD デジタル 教科書体 NP-R" w:eastAsia="UD デジタル 教科書体 NP-R" w:hAnsi="ＭＳ 明朝" w:cs="ＭＳ 明朝" w:hint="eastAsia"/>
          <w:sz w:val="19"/>
          <w:szCs w:val="19"/>
        </w:rPr>
        <w:t>部分</w:t>
      </w:r>
      <w:r w:rsidR="00576DD1" w:rsidRPr="00A64FBD">
        <w:rPr>
          <w:rFonts w:ascii="UD デジタル 教科書体 NP-R" w:eastAsia="UD デジタル 教科書体 NP-R" w:hAnsi="ＭＳ 明朝" w:cs="ＭＳ 明朝" w:hint="eastAsia"/>
          <w:sz w:val="19"/>
          <w:szCs w:val="19"/>
        </w:rPr>
        <w:t>については</w:t>
      </w:r>
      <w:r w:rsidR="005542F8">
        <w:rPr>
          <w:rFonts w:ascii="UD デジタル 教科書体 NP-R" w:eastAsia="UD デジタル 教科書体 NP-R" w:hAnsi="ＭＳ 明朝" w:cs="ＭＳ 明朝" w:hint="eastAsia"/>
          <w:sz w:val="19"/>
          <w:szCs w:val="19"/>
        </w:rPr>
        <w:t>，</w:t>
      </w:r>
      <w:r w:rsidR="00576DD1" w:rsidRPr="00A64FBD">
        <w:rPr>
          <w:rFonts w:ascii="UD デジタル 教科書体 NP-R" w:eastAsia="UD デジタル 教科書体 NP-R" w:hAnsi="ＭＳ 明朝" w:cs="ＭＳ 明朝" w:hint="eastAsia"/>
          <w:sz w:val="19"/>
          <w:szCs w:val="19"/>
        </w:rPr>
        <w:t>これらの人達についての実験を優先させ</w:t>
      </w:r>
      <w:r w:rsidR="005542F8">
        <w:rPr>
          <w:rFonts w:ascii="UD デジタル 教科書体 NP-R" w:eastAsia="UD デジタル 教科書体 NP-R" w:hAnsi="ＭＳ 明朝" w:cs="ＭＳ 明朝" w:hint="eastAsia"/>
          <w:sz w:val="19"/>
          <w:szCs w:val="19"/>
        </w:rPr>
        <w:t>，</w:t>
      </w:r>
      <w:r w:rsidR="00576DD1" w:rsidRPr="00A64FBD">
        <w:rPr>
          <w:rFonts w:ascii="UD デジタル 教科書体 NP-R" w:eastAsia="UD デジタル 教科書体 NP-R" w:hAnsi="ＭＳ 明朝" w:cs="ＭＳ 明朝" w:hint="eastAsia"/>
          <w:sz w:val="19"/>
          <w:szCs w:val="19"/>
        </w:rPr>
        <w:t>その効果や安全性などについても検証が行われなけれ</w:t>
      </w:r>
      <w:r w:rsidR="00DA53DE" w:rsidRPr="00A64FBD">
        <w:rPr>
          <w:rFonts w:ascii="UD デジタル 教科書体 NP-R" w:eastAsia="UD デジタル 教科書体 NP-R" w:hAnsi="ＭＳ 明朝" w:cs="ＭＳ 明朝" w:hint="eastAsia"/>
          <w:sz w:val="19"/>
          <w:szCs w:val="19"/>
        </w:rPr>
        <w:t>ば</w:t>
      </w:r>
      <w:r w:rsidR="00576DD1" w:rsidRPr="00A64FBD">
        <w:rPr>
          <w:rFonts w:ascii="UD デジタル 教科書体 NP-R" w:eastAsia="UD デジタル 教科書体 NP-R" w:hAnsi="ＭＳ 明朝" w:cs="ＭＳ 明朝" w:hint="eastAsia"/>
          <w:sz w:val="19"/>
          <w:szCs w:val="19"/>
        </w:rPr>
        <w:t>ならない</w:t>
      </w:r>
      <w:r w:rsidR="00DA53DE" w:rsidRPr="00A64FBD">
        <w:rPr>
          <w:rFonts w:ascii="UD デジタル 教科書体 NP-R" w:eastAsia="UD デジタル 教科書体 NP-R" w:hint="eastAsia"/>
          <w:noProof/>
          <w:sz w:val="19"/>
          <w:szCs w:val="19"/>
        </w:rPr>
        <w:t>。</w:t>
      </w:r>
    </w:p>
    <w:p w:rsidR="00576DD1" w:rsidRDefault="00576DD1" w:rsidP="00A64FBD">
      <w:pPr>
        <w:spacing w:after="0" w:line="250" w:lineRule="auto"/>
        <w:ind w:leftChars="129" w:left="284" w:right="15" w:firstLineChars="73" w:firstLine="139"/>
        <w:jc w:val="both"/>
        <w:rPr>
          <w:rFonts w:ascii="UD デジタル 教科書体 NP-R" w:eastAsia="UD デジタル 教科書体 NP-R"/>
          <w:noProof/>
          <w:sz w:val="19"/>
          <w:szCs w:val="19"/>
        </w:rPr>
      </w:pPr>
      <w:r w:rsidRPr="00A64FBD">
        <w:rPr>
          <w:rFonts w:ascii="UD デジタル 教科書体 NP-R" w:eastAsia="UD デジタル 教科書体 NP-R" w:hAnsi="ＭＳ 明朝" w:cs="ＭＳ 明朝" w:hint="eastAsia"/>
          <w:sz w:val="19"/>
          <w:szCs w:val="19"/>
        </w:rPr>
        <w:t>また</w:t>
      </w:r>
      <w:r w:rsidR="005542F8">
        <w:rPr>
          <w:rFonts w:ascii="UD デジタル 教科書体 NP-R" w:eastAsia="UD デジタル 教科書体 NP-R" w:hAnsi="ＭＳ 明朝" w:cs="ＭＳ 明朝" w:hint="eastAsia"/>
          <w:sz w:val="19"/>
          <w:szCs w:val="19"/>
        </w:rPr>
        <w:t>，</w:t>
      </w:r>
      <w:r w:rsidRPr="00A64FBD">
        <w:rPr>
          <w:rFonts w:ascii="UD デジタル 教科書体 NP-R" w:eastAsia="UD デジタル 教科書体 NP-R" w:hAnsi="ＭＳ 明朝" w:cs="ＭＳ 明朝" w:hint="eastAsia"/>
          <w:sz w:val="19"/>
          <w:szCs w:val="19"/>
        </w:rPr>
        <w:t>このように重症な精神障害者に対する人体実験においては</w:t>
      </w:r>
      <w:r w:rsidR="005542F8">
        <w:rPr>
          <w:rFonts w:ascii="UD デジタル 教科書体 NP-R" w:eastAsia="UD デジタル 教科書体 NP-R" w:hAnsi="ＭＳ 明朝" w:cs="ＭＳ 明朝" w:hint="eastAsia"/>
          <w:sz w:val="19"/>
          <w:szCs w:val="19"/>
        </w:rPr>
        <w:t>，</w:t>
      </w:r>
      <w:r w:rsidRPr="00A64FBD">
        <w:rPr>
          <w:rFonts w:ascii="UD デジタル 教科書体 NP-R" w:eastAsia="UD デジタル 教科書体 NP-R" w:hAnsi="ＭＳ 明朝" w:cs="ＭＳ 明朝" w:hint="eastAsia"/>
          <w:sz w:val="19"/>
          <w:szCs w:val="19"/>
        </w:rPr>
        <w:t>患者に重い心身の苦痛や障害を与える可能性や</w:t>
      </w:r>
      <w:r w:rsidR="005542F8">
        <w:rPr>
          <w:rFonts w:ascii="UD デジタル 教科書体 NP-R" w:eastAsia="UD デジタル 教科書体 NP-R" w:hAnsi="ＭＳ 明朝" w:cs="ＭＳ 明朝" w:hint="eastAsia"/>
          <w:sz w:val="19"/>
          <w:szCs w:val="19"/>
        </w:rPr>
        <w:t>，</w:t>
      </w:r>
      <w:r w:rsidRPr="00A64FBD">
        <w:rPr>
          <w:rFonts w:ascii="UD デジタル 教科書体 NP-R" w:eastAsia="UD デジタル 教科書体 NP-R" w:hAnsi="ＭＳ 明朝" w:cs="ＭＳ 明朝" w:hint="eastAsia"/>
          <w:sz w:val="19"/>
          <w:szCs w:val="19"/>
        </w:rPr>
        <w:t>患者を</w:t>
      </w:r>
      <w:r w:rsidR="00137EF0" w:rsidRPr="00A64FBD">
        <w:rPr>
          <w:rFonts w:ascii="UD デジタル 教科書体 NP-R" w:eastAsia="UD デジタル 教科書体 NP-R" w:hAnsi="ＭＳ 明朝" w:cs="ＭＳ 明朝" w:hint="eastAsia"/>
          <w:sz w:val="19"/>
          <w:szCs w:val="19"/>
        </w:rPr>
        <w:t>治癒</w:t>
      </w:r>
      <w:r w:rsidRPr="00A64FBD">
        <w:rPr>
          <w:rFonts w:ascii="UD デジタル 教科書体 NP-R" w:eastAsia="UD デジタル 教科書体 NP-R" w:hAnsi="ＭＳ 明朝" w:cs="ＭＳ 明朝" w:hint="eastAsia"/>
          <w:sz w:val="19"/>
          <w:szCs w:val="19"/>
        </w:rPr>
        <w:t>または</w:t>
      </w:r>
      <w:r w:rsidR="00137EF0" w:rsidRPr="00A64FBD">
        <w:rPr>
          <w:rFonts w:ascii="UD デジタル 教科書体 NP-R" w:eastAsia="UD デジタル 教科書体 NP-R" w:hAnsi="ＭＳ 明朝" w:cs="ＭＳ 明朝" w:hint="eastAsia"/>
          <w:sz w:val="19"/>
          <w:szCs w:val="19"/>
        </w:rPr>
        <w:t>回復</w:t>
      </w:r>
      <w:r w:rsidRPr="00A64FBD">
        <w:rPr>
          <w:rFonts w:ascii="UD デジタル 教科書体 NP-R" w:eastAsia="UD デジタル 教科書体 NP-R" w:hAnsi="ＭＳ 明朝" w:cs="ＭＳ 明朝" w:hint="eastAsia"/>
          <w:sz w:val="19"/>
          <w:szCs w:val="19"/>
        </w:rPr>
        <w:t>の見込みのないいかなる疾病または衰弱に陥らせる可能性のある実験は行ってはならない</w:t>
      </w:r>
      <w:r w:rsidR="00137EF0" w:rsidRPr="00A64FBD">
        <w:rPr>
          <w:rFonts w:ascii="UD デジタル 教科書体 NP-R" w:eastAsia="UD デジタル 教科書体 NP-R" w:hAnsi="ＭＳ 明朝" w:cs="ＭＳ 明朝" w:hint="eastAsia"/>
          <w:sz w:val="19"/>
          <w:szCs w:val="19"/>
        </w:rPr>
        <w:t>。</w:t>
      </w:r>
      <w:r w:rsidR="00137EF0" w:rsidRPr="00A64FBD">
        <w:rPr>
          <w:rFonts w:ascii="UD デジタル 教科書体 NP-R" w:eastAsia="UD デジタル 教科書体 NP-R"/>
          <w:noProof/>
          <w:sz w:val="19"/>
          <w:szCs w:val="19"/>
        </w:rPr>
        <w:t>”</w:t>
      </w:r>
    </w:p>
    <w:p w:rsidR="00A64FBD" w:rsidRPr="00A64FBD" w:rsidRDefault="00A64FBD" w:rsidP="00A64FBD">
      <w:pPr>
        <w:spacing w:after="0" w:line="250" w:lineRule="auto"/>
        <w:ind w:leftChars="129" w:left="284" w:right="15" w:firstLineChars="73" w:firstLine="139"/>
        <w:jc w:val="both"/>
        <w:rPr>
          <w:rFonts w:ascii="UD デジタル 教科書体 NP-R" w:eastAsia="UD デジタル 教科書体 NP-R"/>
          <w:noProof/>
          <w:sz w:val="19"/>
          <w:szCs w:val="19"/>
        </w:rPr>
      </w:pPr>
    </w:p>
    <w:p w:rsidR="00576DD1" w:rsidRPr="00F9194C" w:rsidRDefault="00576DD1" w:rsidP="00A94714">
      <w:pPr>
        <w:spacing w:after="0" w:line="250" w:lineRule="auto"/>
        <w:ind w:right="15" w:firstLineChars="100" w:firstLine="210"/>
        <w:jc w:val="both"/>
        <w:rPr>
          <w:rFonts w:ascii="UD デジタル 教科書体 NP-R" w:eastAsia="UD デジタル 教科書体 NP-R"/>
          <w:sz w:val="21"/>
          <w:szCs w:val="21"/>
        </w:rPr>
      </w:pPr>
      <w:r w:rsidRPr="00F9194C">
        <w:rPr>
          <w:rFonts w:ascii="UD デジタル 教科書体 NP-R" w:eastAsia="UD デジタル 教科書体 NP-R" w:hAnsi="ＭＳ 明朝" w:cs="ＭＳ 明朝" w:hint="eastAsia"/>
          <w:sz w:val="21"/>
          <w:szCs w:val="21"/>
        </w:rPr>
        <w:t>さらに放射線を用いる人</w:t>
      </w:r>
      <w:r w:rsidR="00137EF0">
        <w:rPr>
          <w:rFonts w:ascii="UD デジタル 教科書体 NP-R" w:eastAsia="UD デジタル 教科書体 NP-R" w:hAnsi="ＭＳ 明朝" w:cs="ＭＳ 明朝" w:hint="eastAsia"/>
          <w:sz w:val="21"/>
          <w:szCs w:val="21"/>
        </w:rPr>
        <w:t>体</w:t>
      </w:r>
      <w:r w:rsidRPr="00F9194C">
        <w:rPr>
          <w:rFonts w:ascii="UD デジタル 教科書体 NP-R" w:eastAsia="UD デジタル 教科書体 NP-R" w:hAnsi="ＭＳ 明朝" w:cs="ＭＳ 明朝" w:hint="eastAsia"/>
          <w:sz w:val="21"/>
          <w:szCs w:val="21"/>
        </w:rPr>
        <w:t>実験に関しては</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ICRPが次のように勧告している</w:t>
      </w:r>
      <w:r w:rsidR="00137EF0" w:rsidRPr="00137EF0">
        <w:rPr>
          <w:rFonts w:ascii="UD デジタル 教科書体 NP-R" w:eastAsia="UD デジタル 教科書体 NP-R" w:hAnsi="ＭＳ 明朝" w:cs="ＭＳ 明朝" w:hint="eastAsia"/>
          <w:sz w:val="21"/>
          <w:szCs w:val="21"/>
          <w:vertAlign w:val="superscript"/>
        </w:rPr>
        <w:t>11)</w:t>
      </w:r>
      <w:r w:rsidR="00137EF0">
        <w:rPr>
          <w:rFonts w:ascii="UD デジタル 教科書体 NP-R" w:eastAsia="UD デジタル 教科書体 NP-R" w:hAnsi="ＭＳ 明朝" w:cs="ＭＳ 明朝" w:hint="eastAsia"/>
          <w:sz w:val="21"/>
          <w:szCs w:val="21"/>
        </w:rPr>
        <w:t>。</w:t>
      </w:r>
    </w:p>
    <w:p w:rsidR="007122A2" w:rsidRDefault="00576DD1" w:rsidP="00A64FBD">
      <w:pPr>
        <w:spacing w:after="0" w:line="250" w:lineRule="auto"/>
        <w:ind w:leftChars="129" w:left="284" w:right="15" w:firstLineChars="66" w:firstLine="139"/>
        <w:jc w:val="both"/>
        <w:rPr>
          <w:rFonts w:ascii="UD デジタル 教科書体 NP-R" w:eastAsia="UD デジタル 教科書体 NP-R" w:hAnsi="ＭＳ 明朝" w:cs="ＭＳ 明朝"/>
          <w:sz w:val="21"/>
          <w:szCs w:val="21"/>
        </w:rPr>
      </w:pPr>
      <w:r w:rsidRPr="00F9194C">
        <w:rPr>
          <w:rFonts w:ascii="UD デジタル 教科書体 NP-R" w:eastAsia="UD デジタル 教科書体 NP-R" w:hAnsi="ＭＳ 明朝" w:cs="ＭＳ 明朝" w:hint="eastAsia"/>
          <w:sz w:val="21"/>
          <w:szCs w:val="21"/>
        </w:rPr>
        <w:t>“</w:t>
      </w:r>
      <w:r w:rsidRPr="00A64FBD">
        <w:rPr>
          <w:rFonts w:ascii="UD デジタル 教科書体 NP-R" w:eastAsia="UD デジタル 教科書体 NP-R" w:hAnsi="ＭＳ 明朝" w:cs="ＭＳ 明朝" w:hint="eastAsia"/>
          <w:sz w:val="19"/>
          <w:szCs w:val="19"/>
        </w:rPr>
        <w:t>その人の直接の利益を</w:t>
      </w:r>
      <w:r w:rsidR="00137EF0" w:rsidRPr="00A64FBD">
        <w:rPr>
          <w:rFonts w:ascii="UD デジタル 教科書体 NP-R" w:eastAsia="UD デジタル 教科書体 NP-R" w:hAnsi="ＭＳ 明朝" w:cs="ＭＳ 明朝" w:hint="eastAsia"/>
          <w:sz w:val="19"/>
          <w:szCs w:val="19"/>
        </w:rPr>
        <w:t>目的</w:t>
      </w:r>
      <w:r w:rsidRPr="00A64FBD">
        <w:rPr>
          <w:rFonts w:ascii="UD デジタル 教科書体 NP-R" w:eastAsia="UD デジタル 教科書体 NP-R" w:hAnsi="ＭＳ 明朝" w:cs="ＭＳ 明朝" w:hint="eastAsia"/>
          <w:sz w:val="19"/>
          <w:szCs w:val="19"/>
        </w:rPr>
        <w:t>としていないような研究</w:t>
      </w:r>
      <w:r w:rsidR="005542F8">
        <w:rPr>
          <w:rFonts w:ascii="UD デジタル 教科書体 NP-R" w:eastAsia="UD デジタル 教科書体 NP-R" w:hAnsi="ＭＳ 明朝" w:cs="ＭＳ 明朝" w:hint="eastAsia"/>
          <w:sz w:val="19"/>
          <w:szCs w:val="19"/>
        </w:rPr>
        <w:t>，</w:t>
      </w:r>
      <w:r w:rsidRPr="00A64FBD">
        <w:rPr>
          <w:rFonts w:ascii="UD デジタル 教科書体 NP-R" w:eastAsia="UD デジタル 教科書体 NP-R" w:hAnsi="ＭＳ 明朝" w:cs="ＭＳ 明朝" w:hint="eastAsia"/>
          <w:sz w:val="19"/>
          <w:szCs w:val="19"/>
        </w:rPr>
        <w:t>その他の調査のた</w:t>
      </w:r>
      <w:r w:rsidR="00137EF0" w:rsidRPr="00A64FBD">
        <w:rPr>
          <w:rFonts w:ascii="UD デジタル 教科書体 NP-R" w:eastAsia="UD デジタル 教科書体 NP-R" w:hAnsi="ＭＳ 明朝" w:cs="ＭＳ 明朝" w:hint="eastAsia"/>
          <w:sz w:val="19"/>
          <w:szCs w:val="19"/>
        </w:rPr>
        <w:t>め</w:t>
      </w:r>
      <w:r w:rsidRPr="00A64FBD">
        <w:rPr>
          <w:rFonts w:ascii="UD デジタル 教科書体 NP-R" w:eastAsia="UD デジタル 教科書体 NP-R" w:hAnsi="ＭＳ 明朝" w:cs="ＭＳ 明朝" w:hint="eastAsia"/>
          <w:sz w:val="19"/>
          <w:szCs w:val="19"/>
        </w:rPr>
        <w:t>の意図的な照射は</w:t>
      </w:r>
      <w:r w:rsidR="005542F8">
        <w:rPr>
          <w:rFonts w:ascii="UD デジタル 教科書体 NP-R" w:eastAsia="UD デジタル 教科書体 NP-R" w:hAnsi="ＭＳ 明朝" w:cs="ＭＳ 明朝" w:hint="eastAsia"/>
          <w:sz w:val="19"/>
          <w:szCs w:val="19"/>
        </w:rPr>
        <w:t>，</w:t>
      </w:r>
      <w:r w:rsidRPr="00A64FBD">
        <w:rPr>
          <w:rFonts w:ascii="UD デジタル 教科書体 NP-R" w:eastAsia="UD デジタル 教科書体 NP-R" w:hAnsi="ＭＳ 明朝" w:cs="ＭＳ 明朝" w:hint="eastAsia"/>
          <w:sz w:val="19"/>
          <w:szCs w:val="19"/>
        </w:rPr>
        <w:t>被曝が照射される人の持っているかもしれないどんな病気ともなんら関係のない状況のもとでは</w:t>
      </w:r>
      <w:r w:rsidR="005542F8">
        <w:rPr>
          <w:rFonts w:ascii="UD デジタル 教科書体 NP-R" w:eastAsia="UD デジタル 教科書体 NP-R" w:hAnsi="ＭＳ 明朝" w:cs="ＭＳ 明朝" w:hint="eastAsia"/>
          <w:sz w:val="19"/>
          <w:szCs w:val="19"/>
        </w:rPr>
        <w:t>，</w:t>
      </w:r>
      <w:r w:rsidRPr="00A64FBD">
        <w:rPr>
          <w:rFonts w:ascii="UD デジタル 教科書体 NP-R" w:eastAsia="UD デジタル 教科書体 NP-R" w:hAnsi="ＭＳ 明朝" w:cs="ＭＳ 明朝" w:hint="eastAsia"/>
          <w:sz w:val="19"/>
          <w:szCs w:val="19"/>
        </w:rPr>
        <w:t>正しい資格がありか</w:t>
      </w:r>
      <w:r w:rsidR="00137EF0" w:rsidRPr="00A64FBD">
        <w:rPr>
          <w:rFonts w:ascii="UD デジタル 教科書体 NP-R" w:eastAsia="UD デジタル 教科書体 NP-R" w:hAnsi="ＭＳ 明朝" w:cs="ＭＳ 明朝" w:hint="eastAsia"/>
          <w:sz w:val="19"/>
          <w:szCs w:val="19"/>
        </w:rPr>
        <w:t>つ</w:t>
      </w:r>
      <w:r w:rsidRPr="00A64FBD">
        <w:rPr>
          <w:rFonts w:ascii="UD デジタル 教科書体 NP-R" w:eastAsia="UD デジタル 教科書体 NP-R" w:hAnsi="ＭＳ 明朝" w:cs="ＭＳ 明朝" w:hint="eastAsia"/>
          <w:sz w:val="19"/>
          <w:szCs w:val="19"/>
        </w:rPr>
        <w:t>訓練された人々によってのみ行なわれるべきである。このような照射は適切な専門家団体の助言をうけ</w:t>
      </w:r>
      <w:r w:rsidR="007122A2" w:rsidRPr="00A64FBD">
        <w:rPr>
          <w:rFonts w:ascii="UD デジタル 教科書体 NP-R" w:eastAsia="UD デジタル 教科書体 NP-R" w:hAnsi="ＭＳ 明朝" w:cs="ＭＳ 明朝" w:hint="eastAsia"/>
          <w:sz w:val="19"/>
          <w:szCs w:val="19"/>
        </w:rPr>
        <w:t>，</w:t>
      </w:r>
      <w:r w:rsidRPr="00A64FBD">
        <w:rPr>
          <w:rFonts w:ascii="UD デジタル 教科書体 NP-R" w:eastAsia="UD デジタル 教科書体 NP-R" w:hAnsi="ＭＳ 明朝" w:cs="ＭＳ 明朝" w:hint="eastAsia"/>
          <w:sz w:val="19"/>
          <w:szCs w:val="19"/>
        </w:rPr>
        <w:t>地方および国の規制に従ってそれを行なうことになっている施設の責任を持つ者の同意のもとでのみ行なわれるべきである。推定されるリスクは</w:t>
      </w:r>
      <w:r w:rsidR="007122A2" w:rsidRPr="00A64FBD">
        <w:rPr>
          <w:rFonts w:ascii="UD デジタル 教科書体 NP-R" w:eastAsia="UD デジタル 教科書体 NP-R" w:hAnsi="ＭＳ 明朝" w:cs="ＭＳ 明朝" w:hint="eastAsia"/>
          <w:sz w:val="19"/>
          <w:szCs w:val="19"/>
        </w:rPr>
        <w:t>当事者</w:t>
      </w:r>
      <w:r w:rsidRPr="00A64FBD">
        <w:rPr>
          <w:rFonts w:ascii="UD デジタル 教科書体 NP-R" w:eastAsia="UD デジタル 教科書体 NP-R" w:hAnsi="ＭＳ 明朝" w:cs="ＭＳ 明朝" w:hint="eastAsia"/>
          <w:sz w:val="19"/>
          <w:szCs w:val="19"/>
        </w:rPr>
        <w:t>に説明されるべきであり</w:t>
      </w:r>
      <w:r w:rsidR="005542F8">
        <w:rPr>
          <w:rFonts w:ascii="UD デジタル 教科書体 NP-R" w:eastAsia="UD デジタル 教科書体 NP-R" w:hAnsi="ＭＳ 明朝" w:cs="ＭＳ 明朝" w:hint="eastAsia"/>
          <w:sz w:val="19"/>
          <w:szCs w:val="19"/>
        </w:rPr>
        <w:t>，</w:t>
      </w:r>
      <w:r w:rsidRPr="00A64FBD">
        <w:rPr>
          <w:rFonts w:ascii="UD デジタル 教科書体 NP-R" w:eastAsia="UD デジタル 教科書体 NP-R" w:hAnsi="ＭＳ 明朝" w:cs="ＭＳ 明朝" w:hint="eastAsia"/>
          <w:sz w:val="19"/>
          <w:szCs w:val="19"/>
        </w:rPr>
        <w:t>その</w:t>
      </w:r>
      <w:r w:rsidR="007122A2" w:rsidRPr="00A64FBD">
        <w:rPr>
          <w:rFonts w:ascii="UD デジタル 教科書体 NP-R" w:eastAsia="UD デジタル 教科書体 NP-R" w:hAnsi="ＭＳ 明朝" w:cs="ＭＳ 明朝" w:hint="eastAsia"/>
          <w:sz w:val="19"/>
          <w:szCs w:val="19"/>
        </w:rPr>
        <w:t>当事者</w:t>
      </w:r>
      <w:r w:rsidRPr="00A64FBD">
        <w:rPr>
          <w:rFonts w:ascii="UD デジタル 教科書体 NP-R" w:eastAsia="UD デジタル 教科書体 NP-R" w:hAnsi="ＭＳ 明朝" w:cs="ＭＳ 明朝" w:hint="eastAsia"/>
          <w:sz w:val="19"/>
          <w:szCs w:val="19"/>
        </w:rPr>
        <w:t>は自由意志を十分に</w:t>
      </w:r>
      <w:r w:rsidRPr="00A64FBD">
        <w:rPr>
          <w:rFonts w:ascii="UD デジタル 教科書体 NP-R" w:eastAsia="UD デジタル 教科書体 NP-R" w:hint="eastAsia"/>
          <w:noProof/>
          <w:sz w:val="19"/>
          <w:szCs w:val="19"/>
        </w:rPr>
        <w:drawing>
          <wp:inline distT="0" distB="0" distL="0" distR="0" wp14:anchorId="3AB610BD" wp14:editId="75ACF8AD">
            <wp:extent cx="9403" cy="9397"/>
            <wp:effectExtent l="0" t="0" r="0" b="0"/>
            <wp:docPr id="80597" name="Picture 80597"/>
            <wp:cNvGraphicFramePr/>
            <a:graphic xmlns:a="http://schemas.openxmlformats.org/drawingml/2006/main">
              <a:graphicData uri="http://schemas.openxmlformats.org/drawingml/2006/picture">
                <pic:pic xmlns:pic="http://schemas.openxmlformats.org/drawingml/2006/picture">
                  <pic:nvPicPr>
                    <pic:cNvPr id="80597" name="Picture 80597"/>
                    <pic:cNvPicPr/>
                  </pic:nvPicPr>
                  <pic:blipFill>
                    <a:blip r:embed="rId43"/>
                    <a:stretch>
                      <a:fillRect/>
                    </a:stretch>
                  </pic:blipFill>
                  <pic:spPr>
                    <a:xfrm>
                      <a:off x="0" y="0"/>
                      <a:ext cx="9403" cy="9397"/>
                    </a:xfrm>
                    <a:prstGeom prst="rect">
                      <a:avLst/>
                    </a:prstGeom>
                  </pic:spPr>
                </pic:pic>
              </a:graphicData>
            </a:graphic>
          </wp:inline>
        </w:drawing>
      </w:r>
      <w:r w:rsidRPr="00A64FBD">
        <w:rPr>
          <w:rFonts w:ascii="UD デジタル 教科書体 NP-R" w:eastAsia="UD デジタル 教科書体 NP-R" w:hAnsi="ＭＳ 明朝" w:cs="ＭＳ 明朝" w:hint="eastAsia"/>
          <w:sz w:val="19"/>
          <w:szCs w:val="19"/>
        </w:rPr>
        <w:t>行使できる志願者であるべきである。線量が高くなるほど</w:t>
      </w:r>
      <w:r w:rsidR="005542F8">
        <w:rPr>
          <w:rFonts w:ascii="UD デジタル 教科書体 NP-R" w:eastAsia="UD デジタル 教科書体 NP-R" w:hAnsi="ＭＳ 明朝" w:cs="ＭＳ 明朝" w:hint="eastAsia"/>
          <w:sz w:val="19"/>
          <w:szCs w:val="19"/>
        </w:rPr>
        <w:t>，</w:t>
      </w:r>
      <w:r w:rsidRPr="00A64FBD">
        <w:rPr>
          <w:rFonts w:ascii="UD デジタル 教科書体 NP-R" w:eastAsia="UD デジタル 教科書体 NP-R" w:hAnsi="ＭＳ 明朝" w:cs="ＭＳ 明朝" w:hint="eastAsia"/>
          <w:sz w:val="19"/>
          <w:szCs w:val="19"/>
        </w:rPr>
        <w:t>真の志願者であることを保証する条件と</w:t>
      </w:r>
      <w:r w:rsidR="005542F8">
        <w:rPr>
          <w:rFonts w:ascii="UD デジタル 教科書体 NP-R" w:eastAsia="UD デジタル 教科書体 NP-R" w:hAnsi="ＭＳ 明朝" w:cs="ＭＳ 明朝" w:hint="eastAsia"/>
          <w:sz w:val="19"/>
          <w:szCs w:val="19"/>
        </w:rPr>
        <w:t>，</w:t>
      </w:r>
      <w:r w:rsidRPr="00A64FBD">
        <w:rPr>
          <w:rFonts w:ascii="UD デジタル 教科書体 NP-R" w:eastAsia="UD デジタル 教科書体 NP-R" w:hAnsi="ＭＳ 明朝" w:cs="ＭＳ 明朝" w:hint="eastAsia"/>
          <w:sz w:val="19"/>
          <w:szCs w:val="19"/>
        </w:rPr>
        <w:t>リスクを理解するその人の能力についての要求とを</w:t>
      </w:r>
      <w:r w:rsidR="005542F8">
        <w:rPr>
          <w:rFonts w:ascii="UD デジタル 教科書体 NP-R" w:eastAsia="UD デジタル 教科書体 NP-R" w:hAnsi="ＭＳ 明朝" w:cs="ＭＳ 明朝" w:hint="eastAsia"/>
          <w:sz w:val="19"/>
          <w:szCs w:val="19"/>
        </w:rPr>
        <w:t>，</w:t>
      </w:r>
      <w:r w:rsidRPr="00A64FBD">
        <w:rPr>
          <w:rFonts w:ascii="UD デジタル 教科書体 NP-R" w:eastAsia="UD デジタル 教科書体 NP-R" w:hAnsi="ＭＳ 明朝" w:cs="ＭＳ 明朝" w:hint="eastAsia"/>
          <w:sz w:val="19"/>
          <w:szCs w:val="19"/>
        </w:rPr>
        <w:t>ますます厳しくすべき</w:t>
      </w:r>
      <w:r w:rsidRPr="00A64FBD">
        <w:rPr>
          <w:rFonts w:ascii="UD デジタル 教科書体 NP-R" w:eastAsia="UD デジタル 教科書体 NP-R" w:hint="eastAsia"/>
          <w:noProof/>
          <w:sz w:val="19"/>
          <w:szCs w:val="19"/>
        </w:rPr>
        <w:drawing>
          <wp:inline distT="0" distB="0" distL="0" distR="0" wp14:anchorId="07CCF2C5" wp14:editId="5C8A3506">
            <wp:extent cx="9403" cy="9397"/>
            <wp:effectExtent l="0" t="0" r="0" b="0"/>
            <wp:docPr id="80598" name="Picture 80598"/>
            <wp:cNvGraphicFramePr/>
            <a:graphic xmlns:a="http://schemas.openxmlformats.org/drawingml/2006/main">
              <a:graphicData uri="http://schemas.openxmlformats.org/drawingml/2006/picture">
                <pic:pic xmlns:pic="http://schemas.openxmlformats.org/drawingml/2006/picture">
                  <pic:nvPicPr>
                    <pic:cNvPr id="80598" name="Picture 80598"/>
                    <pic:cNvPicPr/>
                  </pic:nvPicPr>
                  <pic:blipFill>
                    <a:blip r:embed="rId44"/>
                    <a:stretch>
                      <a:fillRect/>
                    </a:stretch>
                  </pic:blipFill>
                  <pic:spPr>
                    <a:xfrm>
                      <a:off x="0" y="0"/>
                      <a:ext cx="9403" cy="9397"/>
                    </a:xfrm>
                    <a:prstGeom prst="rect">
                      <a:avLst/>
                    </a:prstGeom>
                  </pic:spPr>
                </pic:pic>
              </a:graphicData>
            </a:graphic>
          </wp:inline>
        </w:drawing>
      </w:r>
      <w:r w:rsidRPr="00A64FBD">
        <w:rPr>
          <w:rFonts w:ascii="UD デジタル 教科書体 NP-R" w:eastAsia="UD デジタル 教科書体 NP-R" w:hint="eastAsia"/>
          <w:noProof/>
          <w:sz w:val="19"/>
          <w:szCs w:val="19"/>
        </w:rPr>
        <w:drawing>
          <wp:inline distT="0" distB="0" distL="0" distR="0" wp14:anchorId="3D210FA1" wp14:editId="38617545">
            <wp:extent cx="9403" cy="9397"/>
            <wp:effectExtent l="0" t="0" r="0" b="0"/>
            <wp:docPr id="80599" name="Picture 80599"/>
            <wp:cNvGraphicFramePr/>
            <a:graphic xmlns:a="http://schemas.openxmlformats.org/drawingml/2006/main">
              <a:graphicData uri="http://schemas.openxmlformats.org/drawingml/2006/picture">
                <pic:pic xmlns:pic="http://schemas.openxmlformats.org/drawingml/2006/picture">
                  <pic:nvPicPr>
                    <pic:cNvPr id="80599" name="Picture 80599"/>
                    <pic:cNvPicPr/>
                  </pic:nvPicPr>
                  <pic:blipFill>
                    <a:blip r:embed="rId45"/>
                    <a:stretch>
                      <a:fillRect/>
                    </a:stretch>
                  </pic:blipFill>
                  <pic:spPr>
                    <a:xfrm>
                      <a:off x="0" y="0"/>
                      <a:ext cx="9403" cy="9397"/>
                    </a:xfrm>
                    <a:prstGeom prst="rect">
                      <a:avLst/>
                    </a:prstGeom>
                  </pic:spPr>
                </pic:pic>
              </a:graphicData>
            </a:graphic>
          </wp:inline>
        </w:drawing>
      </w:r>
      <w:r w:rsidRPr="00A64FBD">
        <w:rPr>
          <w:rFonts w:ascii="UD デジタル 教科書体 NP-R" w:eastAsia="UD デジタル 教科書体 NP-R" w:hAnsi="ＭＳ 明朝" w:cs="ＭＳ 明朝" w:hint="eastAsia"/>
          <w:sz w:val="19"/>
          <w:szCs w:val="19"/>
        </w:rPr>
        <w:t>である。したがって</w:t>
      </w:r>
      <w:r w:rsidR="005542F8">
        <w:rPr>
          <w:rFonts w:ascii="UD デジタル 教科書体 NP-R" w:eastAsia="UD デジタル 教科書体 NP-R" w:hAnsi="ＭＳ 明朝" w:cs="ＭＳ 明朝" w:hint="eastAsia"/>
          <w:sz w:val="19"/>
          <w:szCs w:val="19"/>
        </w:rPr>
        <w:t>，</w:t>
      </w:r>
      <w:r w:rsidRPr="00A64FBD">
        <w:rPr>
          <w:rFonts w:ascii="UD デジタル 教科書体 NP-R" w:eastAsia="UD デジタル 教科書体 NP-R" w:hAnsi="ＭＳ 明朝" w:cs="ＭＳ 明朝" w:hint="eastAsia"/>
          <w:sz w:val="19"/>
          <w:szCs w:val="19"/>
        </w:rPr>
        <w:t>子供や真の同意を与えることが不可能とみなされる人々をこの種の研究の目的で照射することは</w:t>
      </w:r>
      <w:r w:rsidR="005542F8">
        <w:rPr>
          <w:rFonts w:ascii="UD デジタル 教科書体 NP-R" w:eastAsia="UD デジタル 教科書体 NP-R" w:hAnsi="ＭＳ 明朝" w:cs="ＭＳ 明朝" w:hint="eastAsia"/>
          <w:sz w:val="19"/>
          <w:szCs w:val="19"/>
        </w:rPr>
        <w:t>，</w:t>
      </w:r>
      <w:r w:rsidRPr="00A64FBD">
        <w:rPr>
          <w:rFonts w:ascii="UD デジタル 教科書体 NP-R" w:eastAsia="UD デジタル 教科書体 NP-R" w:hAnsi="ＭＳ 明朝" w:cs="ＭＳ 明朝" w:hint="eastAsia"/>
          <w:sz w:val="19"/>
          <w:szCs w:val="19"/>
        </w:rPr>
        <w:t>予期される線量が低く(たとえ</w:t>
      </w:r>
      <w:r w:rsidR="007122A2" w:rsidRPr="00A64FBD">
        <w:rPr>
          <w:rFonts w:ascii="UD デジタル 教科書体 NP-R" w:eastAsia="UD デジタル 教科書体 NP-R" w:hAnsi="ＭＳ 明朝" w:cs="ＭＳ 明朝" w:hint="eastAsia"/>
          <w:sz w:val="19"/>
          <w:szCs w:val="19"/>
        </w:rPr>
        <w:t>ば</w:t>
      </w:r>
      <w:r w:rsidR="005542F8">
        <w:rPr>
          <w:rFonts w:ascii="UD デジタル 教科書体 NP-R" w:eastAsia="UD デジタル 教科書体 NP-R" w:hAnsi="ＭＳ 明朝" w:cs="ＭＳ 明朝" w:hint="eastAsia"/>
          <w:sz w:val="19"/>
          <w:szCs w:val="19"/>
        </w:rPr>
        <w:t>，</w:t>
      </w:r>
      <w:r w:rsidRPr="00A64FBD">
        <w:rPr>
          <w:rFonts w:ascii="UD デジタル 教科書体 NP-R" w:eastAsia="UD デジタル 教科書体 NP-R" w:hAnsi="ＭＳ 明朝" w:cs="ＭＳ 明朝" w:hint="eastAsia"/>
          <w:sz w:val="19"/>
          <w:szCs w:val="19"/>
        </w:rPr>
        <w:t>公衆の構成員に適用される線量当量</w:t>
      </w:r>
      <w:r w:rsidR="007122A2" w:rsidRPr="00A64FBD">
        <w:rPr>
          <w:rFonts w:ascii="UD デジタル 教科書体 NP-R" w:eastAsia="UD デジタル 教科書体 NP-R" w:hAnsi="ＭＳ 明朝" w:cs="ＭＳ 明朝" w:hint="eastAsia"/>
          <w:sz w:val="19"/>
          <w:szCs w:val="19"/>
        </w:rPr>
        <w:t>限度</w:t>
      </w:r>
      <w:r w:rsidRPr="00A64FBD">
        <w:rPr>
          <w:rFonts w:ascii="UD デジタル 教科書体 NP-R" w:eastAsia="UD デジタル 教科書体 NP-R" w:hAnsi="ＭＳ 明朝" w:cs="ＭＳ 明朝" w:hint="eastAsia"/>
          <w:sz w:val="19"/>
          <w:szCs w:val="19"/>
        </w:rPr>
        <w:t>の1/10</w:t>
      </w:r>
      <w:r w:rsidR="007122A2" w:rsidRPr="00A64FBD">
        <w:rPr>
          <w:rFonts w:ascii="UD デジタル 教科書体 NP-R" w:eastAsia="UD デジタル 教科書体 NP-R" w:hAnsi="ＭＳ 明朝" w:cs="ＭＳ 明朝" w:hint="eastAsia"/>
          <w:sz w:val="19"/>
          <w:szCs w:val="19"/>
        </w:rPr>
        <w:t>程度</w:t>
      </w:r>
      <w:r w:rsidRPr="00A64FBD">
        <w:rPr>
          <w:rFonts w:ascii="UD デジタル 教科書体 NP-R" w:eastAsia="UD デジタル 教科書体 NP-R" w:hAnsi="ＭＳ 明朝" w:cs="ＭＳ 明朝" w:hint="eastAsia"/>
          <w:sz w:val="19"/>
          <w:szCs w:val="19"/>
        </w:rPr>
        <w:t>)</w:t>
      </w:r>
      <w:r w:rsidR="007122A2" w:rsidRPr="00A64FBD">
        <w:rPr>
          <w:rFonts w:ascii="UD デジタル 教科書体 NP-R" w:eastAsia="UD デジタル 教科書体 NP-R" w:hAnsi="ＭＳ 明朝" w:cs="ＭＳ 明朝" w:hint="eastAsia"/>
          <w:sz w:val="19"/>
          <w:szCs w:val="19"/>
        </w:rPr>
        <w:t>，</w:t>
      </w:r>
      <w:r w:rsidRPr="00A64FBD">
        <w:rPr>
          <w:rFonts w:ascii="UD デジタル 教科書体 NP-R" w:eastAsia="UD デジタル 教科書体 NP-R" w:hAnsi="ＭＳ 明朝" w:cs="ＭＳ 明朝" w:hint="eastAsia"/>
          <w:sz w:val="19"/>
          <w:szCs w:val="19"/>
        </w:rPr>
        <w:t>か</w:t>
      </w:r>
      <w:r w:rsidR="007122A2" w:rsidRPr="00A64FBD">
        <w:rPr>
          <w:rFonts w:ascii="UD デジタル 教科書体 NP-R" w:eastAsia="UD デジタル 教科書体 NP-R" w:hAnsi="ＭＳ 明朝" w:cs="ＭＳ 明朝" w:hint="eastAsia"/>
          <w:sz w:val="19"/>
          <w:szCs w:val="19"/>
        </w:rPr>
        <w:t>つ</w:t>
      </w:r>
      <w:r w:rsidR="005542F8">
        <w:rPr>
          <w:rFonts w:ascii="UD デジタル 教科書体 NP-R" w:eastAsia="UD デジタル 教科書体 NP-R" w:hAnsi="ＭＳ 明朝" w:cs="ＭＳ 明朝" w:hint="eastAsia"/>
          <w:sz w:val="19"/>
          <w:szCs w:val="19"/>
        </w:rPr>
        <w:t>，</w:t>
      </w:r>
      <w:r w:rsidRPr="00A64FBD">
        <w:rPr>
          <w:rFonts w:ascii="UD デジタル 教科書体 NP-R" w:eastAsia="UD デジタル 教科書体 NP-R" w:hAnsi="ＭＳ 明朝" w:cs="ＭＳ 明朝" w:hint="eastAsia"/>
          <w:sz w:val="19"/>
          <w:szCs w:val="19"/>
        </w:rPr>
        <w:t>このような人々に対し法的な</w:t>
      </w:r>
      <w:r w:rsidR="007122A2" w:rsidRPr="00A64FBD">
        <w:rPr>
          <w:rFonts w:ascii="UD デジタル 教科書体 NP-R" w:eastAsia="UD デジタル 教科書体 NP-R" w:hAnsi="ＭＳ 明朝" w:cs="ＭＳ 明朝" w:hint="eastAsia"/>
          <w:sz w:val="19"/>
          <w:szCs w:val="19"/>
        </w:rPr>
        <w:t>責任</w:t>
      </w:r>
      <w:r w:rsidRPr="00A64FBD">
        <w:rPr>
          <w:rFonts w:ascii="UD デジタル 教科書体 NP-R" w:eastAsia="UD デジタル 教科書体 NP-R" w:hAnsi="ＭＳ 明朝" w:cs="ＭＳ 明朝" w:hint="eastAsia"/>
          <w:sz w:val="19"/>
          <w:szCs w:val="19"/>
        </w:rPr>
        <w:t>を有する人々によって有効な承認が与えられた場合にのみ</w:t>
      </w:r>
      <w:r w:rsidR="005542F8">
        <w:rPr>
          <w:rFonts w:ascii="UD デジタル 教科書体 NP-R" w:eastAsia="UD デジタル 教科書体 NP-R" w:hAnsi="ＭＳ 明朝" w:cs="ＭＳ 明朝" w:hint="eastAsia"/>
          <w:sz w:val="19"/>
          <w:szCs w:val="19"/>
        </w:rPr>
        <w:t>，</w:t>
      </w:r>
      <w:r w:rsidR="007122A2" w:rsidRPr="00A64FBD">
        <w:rPr>
          <w:rFonts w:ascii="UD デジタル 教科書体 NP-R" w:eastAsia="UD デジタル 教科書体 NP-R" w:hAnsi="ＭＳ 明朝" w:cs="ＭＳ 明朝" w:hint="eastAsia"/>
          <w:sz w:val="19"/>
          <w:szCs w:val="19"/>
        </w:rPr>
        <w:t>行われる</w:t>
      </w:r>
      <w:r w:rsidRPr="00A64FBD">
        <w:rPr>
          <w:rFonts w:ascii="UD デジタル 教科書体 NP-R" w:eastAsia="UD デジタル 教科書体 NP-R" w:hAnsi="ＭＳ 明朝" w:cs="ＭＳ 明朝" w:hint="eastAsia"/>
          <w:sz w:val="19"/>
          <w:szCs w:val="19"/>
        </w:rPr>
        <w:t>べきである。このような条件のもとで</w:t>
      </w:r>
      <w:r w:rsidR="007122A2" w:rsidRPr="00A64FBD">
        <w:rPr>
          <w:rFonts w:ascii="UD デジタル 教科書体 NP-R" w:eastAsia="UD デジタル 教科書体 NP-R" w:hAnsi="ＭＳ 明朝" w:cs="ＭＳ 明朝" w:hint="eastAsia"/>
          <w:sz w:val="19"/>
          <w:szCs w:val="19"/>
        </w:rPr>
        <w:t>被曝し</w:t>
      </w:r>
      <w:r w:rsidRPr="00A64FBD">
        <w:rPr>
          <w:rFonts w:ascii="UD デジタル 教科書体 NP-R" w:eastAsia="UD デジタル 教科書体 NP-R" w:hAnsi="ＭＳ 明朝" w:cs="ＭＳ 明朝" w:hint="eastAsia"/>
          <w:sz w:val="19"/>
          <w:szCs w:val="19"/>
        </w:rPr>
        <w:t>た</w:t>
      </w:r>
      <w:r w:rsidR="007122A2" w:rsidRPr="00A64FBD">
        <w:rPr>
          <w:rFonts w:ascii="UD デジタル 教科書体 NP-R" w:eastAsia="UD デジタル 教科書体 NP-R" w:hAnsi="ＭＳ 明朝" w:cs="ＭＳ 明朝" w:hint="eastAsia"/>
          <w:sz w:val="19"/>
          <w:szCs w:val="19"/>
        </w:rPr>
        <w:t>個人</w:t>
      </w:r>
      <w:r w:rsidRPr="00A64FBD">
        <w:rPr>
          <w:rFonts w:ascii="UD デジタル 教科書体 NP-R" w:eastAsia="UD デジタル 教科書体 NP-R" w:hAnsi="ＭＳ 明朝" w:cs="ＭＳ 明朝" w:hint="eastAsia"/>
          <w:sz w:val="19"/>
          <w:szCs w:val="19"/>
        </w:rPr>
        <w:t>は</w:t>
      </w:r>
      <w:r w:rsidR="005542F8">
        <w:rPr>
          <w:rFonts w:ascii="UD デジタル 教科書体 NP-R" w:eastAsia="UD デジタル 教科書体 NP-R" w:hAnsi="ＭＳ 明朝" w:cs="ＭＳ 明朝" w:hint="eastAsia"/>
          <w:sz w:val="19"/>
          <w:szCs w:val="19"/>
        </w:rPr>
        <w:t>，</w:t>
      </w:r>
      <w:r w:rsidRPr="00A64FBD">
        <w:rPr>
          <w:rFonts w:ascii="UD デジタル 教科書体 NP-R" w:eastAsia="UD デジタル 教科書体 NP-R" w:hAnsi="ＭＳ 明朝" w:cs="ＭＳ 明朝" w:hint="eastAsia"/>
          <w:sz w:val="19"/>
          <w:szCs w:val="19"/>
        </w:rPr>
        <w:t>その被曝からは直接的な利益を何も得ないので</w:t>
      </w:r>
      <w:r w:rsidR="005542F8">
        <w:rPr>
          <w:rFonts w:ascii="UD デジタル 教科書体 NP-R" w:eastAsia="UD デジタル 教科書体 NP-R" w:hAnsi="ＭＳ 明朝" w:cs="ＭＳ 明朝" w:hint="eastAsia"/>
          <w:sz w:val="19"/>
          <w:szCs w:val="19"/>
        </w:rPr>
        <w:t>，</w:t>
      </w:r>
      <w:r w:rsidRPr="00A64FBD">
        <w:rPr>
          <w:rFonts w:ascii="UD デジタル 教科書体 NP-R" w:eastAsia="UD デジタル 教科書体 NP-R" w:hAnsi="ＭＳ 明朝" w:cs="ＭＳ 明朝" w:hint="eastAsia"/>
          <w:sz w:val="19"/>
          <w:szCs w:val="19"/>
        </w:rPr>
        <w:t>その損害がなお容</w:t>
      </w:r>
      <w:r w:rsidRPr="00A64FBD">
        <w:rPr>
          <w:rFonts w:ascii="UD デジタル 教科書体 NP-R" w:eastAsia="UD デジタル 教科書体 NP-R" w:hint="eastAsia"/>
          <w:noProof/>
          <w:sz w:val="19"/>
          <w:szCs w:val="19"/>
        </w:rPr>
        <w:drawing>
          <wp:inline distT="0" distB="0" distL="0" distR="0" wp14:anchorId="0DDCB37B" wp14:editId="66DE403C">
            <wp:extent cx="18805" cy="28190"/>
            <wp:effectExtent l="0" t="0" r="0" b="0"/>
            <wp:docPr id="147418" name="Picture 147418"/>
            <wp:cNvGraphicFramePr/>
            <a:graphic xmlns:a="http://schemas.openxmlformats.org/drawingml/2006/main">
              <a:graphicData uri="http://schemas.openxmlformats.org/drawingml/2006/picture">
                <pic:pic xmlns:pic="http://schemas.openxmlformats.org/drawingml/2006/picture">
                  <pic:nvPicPr>
                    <pic:cNvPr id="147418" name="Picture 147418"/>
                    <pic:cNvPicPr/>
                  </pic:nvPicPr>
                  <pic:blipFill>
                    <a:blip r:embed="rId46"/>
                    <a:stretch>
                      <a:fillRect/>
                    </a:stretch>
                  </pic:blipFill>
                  <pic:spPr>
                    <a:xfrm>
                      <a:off x="0" y="0"/>
                      <a:ext cx="18805" cy="28190"/>
                    </a:xfrm>
                    <a:prstGeom prst="rect">
                      <a:avLst/>
                    </a:prstGeom>
                  </pic:spPr>
                </pic:pic>
              </a:graphicData>
            </a:graphic>
          </wp:inline>
        </w:drawing>
      </w:r>
      <w:r w:rsidRPr="00A64FBD">
        <w:rPr>
          <w:rFonts w:ascii="UD デジタル 教科書体 NP-R" w:eastAsia="UD デジタル 教科書体 NP-R" w:hAnsi="ＭＳ 明朝" w:cs="ＭＳ 明朝" w:hint="eastAsia"/>
          <w:sz w:val="19"/>
          <w:szCs w:val="19"/>
        </w:rPr>
        <w:t>認</w:t>
      </w:r>
      <w:r w:rsidRPr="00A64FBD">
        <w:rPr>
          <w:rFonts w:ascii="UD デジタル 教科書体 NP-R" w:eastAsia="UD デジタル 教科書体 NP-R" w:hAnsi="ＭＳ 明朝" w:cs="ＭＳ 明朝" w:hint="eastAsia"/>
          <w:sz w:val="19"/>
          <w:szCs w:val="19"/>
        </w:rPr>
        <w:lastRenderedPageBreak/>
        <w:t>できることを保証することと</w:t>
      </w:r>
      <w:r w:rsidR="005542F8">
        <w:rPr>
          <w:rFonts w:ascii="UD デジタル 教科書体 NP-R" w:eastAsia="UD デジタル 教科書体 NP-R" w:hAnsi="ＭＳ 明朝" w:cs="ＭＳ 明朝" w:hint="eastAsia"/>
          <w:sz w:val="19"/>
          <w:szCs w:val="19"/>
        </w:rPr>
        <w:t>，</w:t>
      </w:r>
      <w:r w:rsidRPr="00A64FBD">
        <w:rPr>
          <w:rFonts w:ascii="UD デジタル 教科書体 NP-R" w:eastAsia="UD デジタル 教科書体 NP-R" w:hAnsi="ＭＳ 明朝" w:cs="ＭＳ 明朝" w:hint="eastAsia"/>
          <w:sz w:val="19"/>
          <w:szCs w:val="19"/>
        </w:rPr>
        <w:t>したがって</w:t>
      </w:r>
      <w:r w:rsidR="005542F8">
        <w:rPr>
          <w:rFonts w:ascii="UD デジタル 教科書体 NP-R" w:eastAsia="UD デジタル 教科書体 NP-R" w:hAnsi="ＭＳ 明朝" w:cs="ＭＳ 明朝" w:hint="eastAsia"/>
          <w:sz w:val="19"/>
          <w:szCs w:val="19"/>
        </w:rPr>
        <w:t>，</w:t>
      </w:r>
      <w:r w:rsidRPr="00A64FBD">
        <w:rPr>
          <w:rFonts w:ascii="UD デジタル 教科書体 NP-R" w:eastAsia="UD デジタル 教科書体 NP-R" w:hAnsi="ＭＳ 明朝" w:cs="ＭＳ 明朝" w:hint="eastAsia"/>
          <w:sz w:val="19"/>
          <w:szCs w:val="19"/>
        </w:rPr>
        <w:t>認定限度を設定することが必要である。しかしながら</w:t>
      </w:r>
      <w:r w:rsidR="005542F8">
        <w:rPr>
          <w:rFonts w:ascii="UD デジタル 教科書体 NP-R" w:eastAsia="UD デジタル 教科書体 NP-R" w:hAnsi="ＭＳ 明朝" w:cs="ＭＳ 明朝" w:hint="eastAsia"/>
          <w:sz w:val="19"/>
          <w:szCs w:val="19"/>
        </w:rPr>
        <w:t>，</w:t>
      </w:r>
      <w:r w:rsidRPr="00A64FBD">
        <w:rPr>
          <w:rFonts w:ascii="UD デジタル 教科書体 NP-R" w:eastAsia="UD デジタル 教科書体 NP-R" w:hAnsi="ＭＳ 明朝" w:cs="ＭＳ 明朝" w:hint="eastAsia"/>
          <w:sz w:val="19"/>
          <w:szCs w:val="19"/>
        </w:rPr>
        <w:t>被曝に伴う損害の大きさは</w:t>
      </w:r>
      <w:r w:rsidR="005542F8">
        <w:rPr>
          <w:rFonts w:ascii="UD デジタル 教科書体 NP-R" w:eastAsia="UD デジタル 教科書体 NP-R" w:hAnsi="ＭＳ 明朝" w:cs="ＭＳ 明朝" w:hint="eastAsia"/>
          <w:sz w:val="19"/>
          <w:szCs w:val="19"/>
        </w:rPr>
        <w:t>，</w:t>
      </w:r>
      <w:r w:rsidRPr="00A64FBD">
        <w:rPr>
          <w:rFonts w:ascii="UD デジタル 教科書体 NP-R" w:eastAsia="UD デジタル 教科書体 NP-R" w:hAnsi="ＭＳ 明朝" w:cs="ＭＳ 明朝" w:hint="eastAsia"/>
          <w:sz w:val="19"/>
          <w:szCs w:val="19"/>
        </w:rPr>
        <w:t>被曝した人の年齢と健康状態に依存し</w:t>
      </w:r>
      <w:r w:rsidR="005542F8">
        <w:rPr>
          <w:rFonts w:ascii="UD デジタル 教科書体 NP-R" w:eastAsia="UD デジタル 教科書体 NP-R" w:hAnsi="ＭＳ 明朝" w:cs="ＭＳ 明朝" w:hint="eastAsia"/>
          <w:sz w:val="19"/>
          <w:szCs w:val="19"/>
        </w:rPr>
        <w:t>，</w:t>
      </w:r>
      <w:r w:rsidRPr="00A64FBD">
        <w:rPr>
          <w:rFonts w:ascii="UD デジタル 教科書体 NP-R" w:eastAsia="UD デジタル 教科書体 NP-R" w:hAnsi="ＭＳ 明朝" w:cs="ＭＳ 明朝" w:hint="eastAsia"/>
          <w:sz w:val="19"/>
          <w:szCs w:val="19"/>
        </w:rPr>
        <w:t>一般的に適用できる限度を設定することはできない。それゆえ</w:t>
      </w:r>
      <w:r w:rsidR="005542F8">
        <w:rPr>
          <w:rFonts w:ascii="UD デジタル 教科書体 NP-R" w:eastAsia="UD デジタル 教科書体 NP-R" w:hAnsi="ＭＳ 明朝" w:cs="ＭＳ 明朝" w:hint="eastAsia"/>
          <w:sz w:val="19"/>
          <w:szCs w:val="19"/>
        </w:rPr>
        <w:t>，</w:t>
      </w:r>
      <w:r w:rsidRPr="00A64FBD">
        <w:rPr>
          <w:rFonts w:ascii="UD デジタル 教科書体 NP-R" w:eastAsia="UD デジタル 教科書体 NP-R" w:hAnsi="ＭＳ 明朝" w:cs="ＭＳ 明朝" w:hint="eastAsia"/>
          <w:sz w:val="19"/>
          <w:szCs w:val="19"/>
        </w:rPr>
        <w:t>各研究プログラムに対し適切な限度を認定すべきである。”</w:t>
      </w:r>
    </w:p>
    <w:p w:rsidR="007122A2" w:rsidRDefault="007122A2" w:rsidP="00A94714">
      <w:pPr>
        <w:spacing w:after="0" w:line="250" w:lineRule="auto"/>
        <w:ind w:right="15"/>
        <w:jc w:val="both"/>
        <w:rPr>
          <w:rFonts w:ascii="UD デジタル 教科書体 NP-R" w:eastAsia="UD デジタル 教科書体 NP-R" w:hAnsi="ＭＳ 明朝" w:cs="ＭＳ 明朝"/>
          <w:sz w:val="21"/>
          <w:szCs w:val="21"/>
        </w:rPr>
      </w:pPr>
    </w:p>
    <w:p w:rsidR="00576DD1" w:rsidRDefault="00576DD1" w:rsidP="00A94714">
      <w:pPr>
        <w:spacing w:after="0" w:line="250" w:lineRule="auto"/>
        <w:ind w:right="15" w:firstLineChars="100" w:firstLine="210"/>
        <w:jc w:val="both"/>
        <w:rPr>
          <w:rFonts w:ascii="UD デジタル 教科書体 NP-R" w:eastAsia="UD デジタル 教科書体 NP-R" w:hAnsi="ＭＳ 明朝" w:cs="ＭＳ 明朝"/>
          <w:sz w:val="21"/>
          <w:szCs w:val="21"/>
        </w:rPr>
      </w:pPr>
      <w:r w:rsidRPr="00F9194C">
        <w:rPr>
          <w:rFonts w:ascii="UD デジタル 教科書体 NP-R" w:eastAsia="UD デジタル 教科書体 NP-R" w:hAnsi="ＭＳ 明朝" w:cs="ＭＳ 明朝" w:hint="eastAsia"/>
          <w:sz w:val="21"/>
          <w:szCs w:val="21"/>
        </w:rPr>
        <w:t>こういった原則や勧告に自閉症のCT研究が反していることは明らかである。</w:t>
      </w:r>
    </w:p>
    <w:p w:rsidR="00ED7F51" w:rsidRDefault="00ED7F51" w:rsidP="00A94714">
      <w:pPr>
        <w:spacing w:after="0" w:line="250" w:lineRule="auto"/>
        <w:ind w:right="15" w:firstLineChars="100" w:firstLine="210"/>
        <w:jc w:val="both"/>
        <w:rPr>
          <w:rFonts w:ascii="UD デジタル 教科書体 NP-R" w:eastAsia="UD デジタル 教科書体 NP-R" w:hAnsi="ＭＳ 明朝" w:cs="ＭＳ 明朝"/>
          <w:sz w:val="21"/>
          <w:szCs w:val="21"/>
        </w:rPr>
      </w:pPr>
    </w:p>
    <w:p w:rsidR="00ED7F51" w:rsidRPr="00F9194C" w:rsidRDefault="00ED7F51" w:rsidP="00A94714">
      <w:pPr>
        <w:spacing w:after="0" w:line="250" w:lineRule="auto"/>
        <w:ind w:right="15" w:firstLineChars="100" w:firstLine="210"/>
        <w:jc w:val="center"/>
        <w:rPr>
          <w:rFonts w:ascii="UD デジタル 教科書体 NP-R" w:eastAsia="UD デジタル 教科書体 NP-R" w:hint="eastAsia"/>
          <w:sz w:val="21"/>
          <w:szCs w:val="21"/>
        </w:rPr>
      </w:pPr>
      <w:r>
        <w:rPr>
          <w:rFonts w:ascii="UD デジタル 教科書体 NP-R" w:eastAsia="UD デジタル 教科書体 NP-R" w:hAnsi="ＭＳ 明朝" w:cs="ＭＳ 明朝" w:hint="eastAsia"/>
          <w:sz w:val="21"/>
          <w:szCs w:val="21"/>
        </w:rPr>
        <w:t>VI. 結　　語</w:t>
      </w:r>
    </w:p>
    <w:p w:rsidR="00ED7F51" w:rsidRDefault="00ED7F51" w:rsidP="00A94714">
      <w:pPr>
        <w:spacing w:after="0" w:line="250" w:lineRule="auto"/>
        <w:ind w:right="163" w:firstLine="104"/>
        <w:jc w:val="both"/>
        <w:rPr>
          <w:rFonts w:ascii="UD デジタル 教科書体 NP-R" w:eastAsia="UD デジタル 教科書体 NP-R" w:hAnsi="ＭＳ 明朝" w:cs="ＭＳ 明朝"/>
          <w:sz w:val="21"/>
          <w:szCs w:val="21"/>
        </w:rPr>
      </w:pPr>
      <w:r w:rsidRPr="00530F35">
        <w:pict>
          <v:shape id="Picture 80605" o:spid="_x0000_i1122" type="#_x0000_t75" style="width:.75pt;height:.75pt;visibility:visible;mso-wrap-style:square">
            <v:imagedata r:id="rId47" o:title=""/>
          </v:shape>
        </w:pict>
      </w:r>
      <w:r w:rsidR="00576DD1" w:rsidRPr="00F9194C">
        <w:rPr>
          <w:rFonts w:ascii="UD デジタル 教科書体 NP-R" w:eastAsia="UD デジタル 教科書体 NP-R" w:hAnsi="ＭＳ 明朝" w:cs="ＭＳ 明朝" w:hint="eastAsia"/>
          <w:sz w:val="21"/>
          <w:szCs w:val="21"/>
        </w:rPr>
        <w:t xml:space="preserve"> </w:t>
      </w:r>
    </w:p>
    <w:p w:rsidR="00576DD1" w:rsidRDefault="00576DD1" w:rsidP="00A94714">
      <w:pPr>
        <w:spacing w:after="0" w:line="250" w:lineRule="auto"/>
        <w:ind w:right="163" w:firstLine="104"/>
        <w:jc w:val="both"/>
        <w:rPr>
          <w:rFonts w:ascii="UD デジタル 教科書体 NP-R" w:eastAsia="UD デジタル 教科書体 NP-R" w:hAnsi="ＭＳ 明朝" w:cs="ＭＳ 明朝"/>
          <w:sz w:val="21"/>
          <w:szCs w:val="21"/>
        </w:rPr>
      </w:pPr>
      <w:r w:rsidRPr="00F9194C">
        <w:rPr>
          <w:rFonts w:ascii="UD デジタル 教科書体 NP-R" w:eastAsia="UD デジタル 教科書体 NP-R" w:hAnsi="ＭＳ 明朝" w:cs="ＭＳ 明朝" w:hint="eastAsia"/>
          <w:sz w:val="21"/>
          <w:szCs w:val="21"/>
        </w:rPr>
        <w:t>これまでに報告された</w:t>
      </w:r>
      <w:r w:rsidR="00ED7F51">
        <w:rPr>
          <w:rFonts w:ascii="UD デジタル 教科書体 NP-R" w:eastAsia="UD デジタル 教科書体 NP-R" w:hAnsi="ＭＳ 明朝" w:cs="ＭＳ 明朝" w:hint="eastAsia"/>
          <w:sz w:val="21"/>
          <w:szCs w:val="21"/>
        </w:rPr>
        <w:t>自閉症</w:t>
      </w:r>
      <w:r w:rsidRPr="00F9194C">
        <w:rPr>
          <w:rFonts w:ascii="UD デジタル 教科書体 NP-R" w:eastAsia="UD デジタル 教科書体 NP-R" w:hAnsi="ＭＳ 明朝" w:cs="ＭＳ 明朝" w:hint="eastAsia"/>
          <w:sz w:val="21"/>
          <w:szCs w:val="21"/>
        </w:rPr>
        <w:t>のCT所見には</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 xml:space="preserve"> 何ら見るべきものはない</w:t>
      </w:r>
      <w:r w:rsidR="00ED7F51">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少</w:t>
      </w:r>
      <w:r w:rsidR="00ED7F51">
        <w:rPr>
          <w:rFonts w:ascii="UD デジタル 教科書体 NP-R" w:eastAsia="UD デジタル 教科書体 NP-R" w:hAnsi="ＭＳ 明朝" w:cs="ＭＳ 明朝" w:hint="eastAsia"/>
          <w:sz w:val="21"/>
          <w:szCs w:val="21"/>
        </w:rPr>
        <w:t>く</w:t>
      </w:r>
      <w:r w:rsidRPr="00F9194C">
        <w:rPr>
          <w:rFonts w:ascii="UD デジタル 教科書体 NP-R" w:eastAsia="UD デジタル 教科書体 NP-R" w:hAnsi="ＭＳ 明朝" w:cs="ＭＳ 明朝" w:hint="eastAsia"/>
          <w:sz w:val="21"/>
          <w:szCs w:val="21"/>
        </w:rPr>
        <w:t>とも本人の利益につながるような所見は認められない。それゆえ自閉症に対するルーチンのCT検査は</w:t>
      </w:r>
      <w:r w:rsidR="00ED7F51">
        <w:rPr>
          <w:rFonts w:ascii="UD デジタル 教科書体 NP-R" w:eastAsia="UD デジタル 教科書体 NP-R" w:hAnsi="ＭＳ 明朝" w:cs="ＭＳ 明朝" w:hint="eastAsia"/>
          <w:sz w:val="21"/>
          <w:szCs w:val="21"/>
        </w:rPr>
        <w:t>行なう</w:t>
      </w:r>
      <w:r w:rsidRPr="00F9194C">
        <w:rPr>
          <w:rFonts w:ascii="UD デジタル 教科書体 NP-R" w:eastAsia="UD デジタル 教科書体 NP-R" w:hAnsi="ＭＳ 明朝" w:cs="ＭＳ 明朝" w:hint="eastAsia"/>
          <w:sz w:val="21"/>
          <w:szCs w:val="21"/>
        </w:rPr>
        <w:t>べきではない。あえてそれを行なうとすれ</w:t>
      </w:r>
      <w:r w:rsidR="00ED7F51">
        <w:rPr>
          <w:rFonts w:ascii="UD デジタル 教科書体 NP-R" w:eastAsia="UD デジタル 教科書体 NP-R" w:hAnsi="ＭＳ 明朝" w:cs="ＭＳ 明朝" w:hint="eastAsia"/>
          <w:sz w:val="21"/>
          <w:szCs w:val="21"/>
        </w:rPr>
        <w:t>ば</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それは</w:t>
      </w:r>
      <w:r w:rsidR="00ED7F51">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非治療的人体実験</w:t>
      </w:r>
      <w:r w:rsidR="00ED7F51">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である。とかく日常診療の中で行なわれる人体実験は</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一見治療の一環として行なわれているような錯覚を</w:t>
      </w:r>
      <w:r w:rsidR="005542F8">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親</w:t>
      </w:r>
      <w:r w:rsidR="00ED7F51">
        <w:rPr>
          <w:rFonts w:ascii="UD デジタル 教科書体 NP-R" w:eastAsia="UD デジタル 教科書体 NP-R" w:hAnsi="ＭＳ 明朝" w:cs="ＭＳ 明朝" w:hint="eastAsia"/>
          <w:sz w:val="21"/>
          <w:szCs w:val="21"/>
        </w:rPr>
        <w:t>ば</w:t>
      </w:r>
      <w:r w:rsidRPr="00F9194C">
        <w:rPr>
          <w:rFonts w:ascii="UD デジタル 教科書体 NP-R" w:eastAsia="UD デジタル 教科書体 NP-R" w:hAnsi="ＭＳ 明朝" w:cs="ＭＳ 明朝" w:hint="eastAsia"/>
          <w:sz w:val="21"/>
          <w:szCs w:val="21"/>
        </w:rPr>
        <w:t>かりか医師自身にも抱かせやすい。無用なリスクに子どもをさらさず</w:t>
      </w:r>
      <w:r w:rsidR="00ED7F51">
        <w:rPr>
          <w:rFonts w:ascii="UD デジタル 教科書体 NP-R" w:eastAsia="UD デジタル 教科書体 NP-R" w:hAnsi="ＭＳ 明朝" w:cs="ＭＳ 明朝" w:hint="eastAsia"/>
          <w:sz w:val="21"/>
          <w:szCs w:val="21"/>
        </w:rPr>
        <w:t>，</w:t>
      </w:r>
      <w:r w:rsidRPr="00F9194C">
        <w:rPr>
          <w:rFonts w:ascii="UD デジタル 教科書体 NP-R" w:eastAsia="UD デジタル 教科書体 NP-R" w:hAnsi="ＭＳ 明朝" w:cs="ＭＳ 明朝" w:hint="eastAsia"/>
          <w:sz w:val="21"/>
          <w:szCs w:val="21"/>
        </w:rPr>
        <w:t>非倫理的な人体実験を根絶す</w:t>
      </w:r>
      <w:r w:rsidR="00ED7F51">
        <w:rPr>
          <w:rFonts w:ascii="UD デジタル 教科書体 NP-R" w:eastAsia="UD デジタル 教科書体 NP-R" w:hAnsi="ＭＳ 明朝" w:cs="ＭＳ 明朝" w:hint="eastAsia"/>
          <w:sz w:val="21"/>
          <w:szCs w:val="21"/>
        </w:rPr>
        <w:t>る</w:t>
      </w:r>
      <w:r w:rsidRPr="00F9194C">
        <w:rPr>
          <w:rFonts w:ascii="UD デジタル 教科書体 NP-R" w:eastAsia="UD デジタル 教科書体 NP-R" w:hAnsi="ＭＳ 明朝" w:cs="ＭＳ 明朝" w:hint="eastAsia"/>
          <w:sz w:val="21"/>
          <w:szCs w:val="21"/>
        </w:rPr>
        <w:t>ためには</w:t>
      </w:r>
      <w:r w:rsidR="005542F8">
        <w:rPr>
          <w:rFonts w:ascii="UD デジタル 教科書体 NP-R" w:eastAsia="UD デジタル 教科書体 NP-R" w:hAnsi="ＭＳ 明朝" w:cs="ＭＳ 明朝" w:hint="eastAsia"/>
          <w:sz w:val="21"/>
          <w:szCs w:val="21"/>
        </w:rPr>
        <w:t>，</w:t>
      </w:r>
      <w:r w:rsidR="00ED7F51">
        <w:rPr>
          <w:rFonts w:ascii="UD デジタル 教科書体 NP-R" w:eastAsia="UD デジタル 教科書体 NP-R" w:hAnsi="ＭＳ 明朝" w:cs="ＭＳ 明朝" w:hint="eastAsia"/>
          <w:sz w:val="21"/>
          <w:szCs w:val="21"/>
        </w:rPr>
        <w:t>遅れ</w:t>
      </w:r>
      <w:r w:rsidRPr="00F9194C">
        <w:rPr>
          <w:rFonts w:ascii="UD デジタル 教科書体 NP-R" w:eastAsia="UD デジタル 教科書体 NP-R" w:hAnsi="ＭＳ 明朝" w:cs="ＭＳ 明朝" w:hint="eastAsia"/>
          <w:sz w:val="21"/>
          <w:szCs w:val="21"/>
        </w:rPr>
        <w:t>ばせながらまずは人体</w:t>
      </w:r>
      <w:r w:rsidR="00ED7F51">
        <w:rPr>
          <w:rFonts w:ascii="UD デジタル 教科書体 NP-R" w:eastAsia="UD デジタル 教科書体 NP-R" w:hAnsi="ＭＳ 明朝" w:cs="ＭＳ 明朝" w:hint="eastAsia"/>
          <w:sz w:val="21"/>
          <w:szCs w:val="21"/>
        </w:rPr>
        <w:t>実験の原則を確認する作業から始めなければならない。</w:t>
      </w:r>
    </w:p>
    <w:p w:rsidR="00ED7F51" w:rsidRDefault="00ED7F51" w:rsidP="00A94714">
      <w:pPr>
        <w:spacing w:after="0" w:line="250" w:lineRule="auto"/>
        <w:ind w:right="163" w:firstLine="104"/>
        <w:jc w:val="both"/>
        <w:rPr>
          <w:rFonts w:ascii="UD デジタル 教科書体 NP-R" w:eastAsia="UD デジタル 教科書体 NP-R" w:hAnsi="ＭＳ 明朝" w:cs="ＭＳ 明朝"/>
          <w:sz w:val="21"/>
          <w:szCs w:val="21"/>
        </w:rPr>
      </w:pPr>
    </w:p>
    <w:p w:rsidR="00ED7F51" w:rsidRDefault="00ED7F51" w:rsidP="00A94714">
      <w:pPr>
        <w:spacing w:after="0" w:line="250" w:lineRule="auto"/>
        <w:ind w:right="163" w:firstLine="104"/>
        <w:jc w:val="center"/>
        <w:rPr>
          <w:rFonts w:ascii="UD デジタル 教科書体 NP-R" w:eastAsia="UD デジタル 教科書体 NP-R" w:hAnsi="ＭＳ 明朝" w:cs="ＭＳ 明朝" w:hint="eastAsia"/>
          <w:sz w:val="21"/>
          <w:szCs w:val="21"/>
        </w:rPr>
      </w:pPr>
      <w:r>
        <w:rPr>
          <w:rFonts w:ascii="UD デジタル 教科書体 NP-R" w:eastAsia="UD デジタル 教科書体 NP-R" w:hAnsi="ＭＳ 明朝" w:cs="ＭＳ 明朝" w:hint="eastAsia"/>
          <w:sz w:val="21"/>
          <w:szCs w:val="21"/>
        </w:rPr>
        <w:t>文　　献</w:t>
      </w:r>
    </w:p>
    <w:p w:rsidR="00ED7F51" w:rsidRPr="00ED7F51" w:rsidRDefault="00ED7F51" w:rsidP="00A94714">
      <w:pPr>
        <w:spacing w:after="0" w:line="250" w:lineRule="auto"/>
        <w:ind w:right="163" w:firstLine="104"/>
        <w:jc w:val="both"/>
        <w:rPr>
          <w:rFonts w:ascii="UD デジタル 教科書体 NP-R" w:eastAsia="UD デジタル 教科書体 NP-R" w:hint="eastAsia"/>
          <w:sz w:val="21"/>
          <w:szCs w:val="21"/>
        </w:rPr>
      </w:pPr>
    </w:p>
    <w:p w:rsidR="00A94714" w:rsidRDefault="00ED7F51" w:rsidP="00A94714">
      <w:pPr>
        <w:spacing w:after="0"/>
        <w:ind w:left="424" w:hangingChars="202" w:hanging="424"/>
        <w:rPr>
          <w:rFonts w:ascii="UD デジタル 教科書体 NP-R" w:eastAsia="UD デジタル 教科書体 NP-R"/>
          <w:sz w:val="21"/>
          <w:szCs w:val="21"/>
        </w:rPr>
      </w:pPr>
      <w:r>
        <w:rPr>
          <w:rFonts w:ascii="UD デジタル 教科書体 NP-R" w:eastAsia="UD デジタル 教科書体 NP-R" w:hint="eastAsia"/>
          <w:sz w:val="21"/>
          <w:szCs w:val="21"/>
        </w:rPr>
        <w:t>1) 安藤公，飯塚礼二，山崎晃資，他：自閉症児の頭部CT所見－脳室系を中心として－．児精医誌，22；245-254，1981.</w:t>
      </w:r>
    </w:p>
    <w:p w:rsidR="00A94714" w:rsidRDefault="00576DD1" w:rsidP="00A94714">
      <w:pPr>
        <w:spacing w:after="0"/>
        <w:ind w:left="424" w:hangingChars="202" w:hanging="424"/>
        <w:rPr>
          <w:rFonts w:ascii="UD デジタル 教科書体 NP-R" w:eastAsia="UD デジタル 教科書体 NP-R"/>
          <w:sz w:val="21"/>
          <w:szCs w:val="21"/>
        </w:rPr>
      </w:pPr>
      <w:r w:rsidRPr="001829D8">
        <w:rPr>
          <w:rFonts w:ascii="UD デジタル 教科書体 NP-R" w:eastAsia="UD デジタル 教科書体 NP-R" w:hint="eastAsia"/>
          <w:sz w:val="21"/>
          <w:szCs w:val="21"/>
        </w:rPr>
        <w:t xml:space="preserve">2) American Psychiatric </w:t>
      </w:r>
      <w:r w:rsidR="008349E9" w:rsidRPr="001829D8">
        <w:rPr>
          <w:rFonts w:ascii="UD デジタル 教科書体 NP-R" w:eastAsia="UD デジタル 教科書体 NP-R"/>
          <w:sz w:val="21"/>
          <w:szCs w:val="21"/>
        </w:rPr>
        <w:t>Association:</w:t>
      </w:r>
      <w:r w:rsidRPr="001829D8">
        <w:rPr>
          <w:rFonts w:ascii="UD デジタル 教科書体 NP-R" w:eastAsia="UD デジタル 教科書体 NP-R" w:hint="eastAsia"/>
          <w:sz w:val="21"/>
          <w:szCs w:val="21"/>
        </w:rPr>
        <w:t xml:space="preserve"> </w:t>
      </w:r>
      <w:r w:rsidRPr="001829D8">
        <w:rPr>
          <w:rFonts w:ascii="UD デジタル 教科書体 NP-R" w:eastAsia="UD デジタル 教科書体 NP-R" w:hint="eastAsia"/>
          <w:i/>
          <w:iCs/>
          <w:sz w:val="21"/>
          <w:szCs w:val="21"/>
        </w:rPr>
        <w:t xml:space="preserve">Diagnostic and Statistical Manual </w:t>
      </w:r>
      <w:r w:rsidR="00ED7F51" w:rsidRPr="001829D8">
        <w:rPr>
          <w:rFonts w:ascii="UD デジタル 教科書体 NP-R" w:eastAsia="UD デジタル 教科書体 NP-R"/>
          <w:i/>
          <w:iCs/>
          <w:sz w:val="21"/>
          <w:szCs w:val="21"/>
        </w:rPr>
        <w:t>of</w:t>
      </w:r>
      <w:r w:rsidRPr="001829D8">
        <w:rPr>
          <w:rFonts w:ascii="UD デジタル 教科書体 NP-R" w:eastAsia="UD デジタル 教科書体 NP-R" w:hint="eastAsia"/>
          <w:i/>
          <w:iCs/>
          <w:sz w:val="21"/>
          <w:szCs w:val="21"/>
        </w:rPr>
        <w:t xml:space="preserve"> </w:t>
      </w:r>
      <w:r w:rsidR="00ED7F51" w:rsidRPr="001829D8">
        <w:rPr>
          <w:rFonts w:ascii="UD デジタル 教科書体 NP-R" w:eastAsia="UD デジタル 教科書体 NP-R"/>
          <w:i/>
          <w:iCs/>
          <w:sz w:val="21"/>
          <w:szCs w:val="21"/>
        </w:rPr>
        <w:t>M</w:t>
      </w:r>
      <w:r w:rsidRPr="001829D8">
        <w:rPr>
          <w:rFonts w:ascii="UD デジタル 教科書体 NP-R" w:eastAsia="UD デジタル 教科書体 NP-R" w:hint="eastAsia"/>
          <w:i/>
          <w:iCs/>
          <w:sz w:val="21"/>
          <w:szCs w:val="21"/>
        </w:rPr>
        <w:t>ental Disorders</w:t>
      </w:r>
      <w:r w:rsidR="00ED7F51" w:rsidRPr="001829D8">
        <w:rPr>
          <w:rFonts w:ascii="UD デジタル 教科書体 NP-R" w:eastAsia="UD デジタル 教科書体 NP-R"/>
          <w:i/>
          <w:iCs/>
          <w:sz w:val="21"/>
          <w:szCs w:val="21"/>
        </w:rPr>
        <w:t xml:space="preserve"> (</w:t>
      </w:r>
      <w:r w:rsidRPr="001829D8">
        <w:rPr>
          <w:rFonts w:ascii="UD デジタル 教科書体 NP-R" w:eastAsia="UD デジタル 教科書体 NP-R" w:hint="eastAsia"/>
          <w:i/>
          <w:iCs/>
          <w:sz w:val="21"/>
          <w:szCs w:val="21"/>
        </w:rPr>
        <w:t>DSM</w:t>
      </w:r>
      <w:r w:rsidR="00ED7F51" w:rsidRPr="001829D8">
        <w:rPr>
          <w:rFonts w:ascii="UD デジタル 教科書体 NP-R" w:eastAsia="UD デジタル 教科書体 NP-R"/>
          <w:i/>
          <w:iCs/>
          <w:sz w:val="21"/>
          <w:szCs w:val="21"/>
        </w:rPr>
        <w:t>-III</w:t>
      </w:r>
      <w:r w:rsidRPr="001829D8">
        <w:rPr>
          <w:rFonts w:ascii="UD デジタル 教科書体 NP-R" w:eastAsia="UD デジタル 教科書体 NP-R" w:hint="eastAsia"/>
          <w:i/>
          <w:iCs/>
          <w:sz w:val="21"/>
          <w:szCs w:val="21"/>
        </w:rPr>
        <w:t>), 3rd ed.</w:t>
      </w:r>
      <w:r w:rsidRPr="001829D8">
        <w:rPr>
          <w:rFonts w:ascii="UD デジタル 教科書体 NP-R" w:eastAsia="UD デジタル 教科書体 NP-R" w:hint="eastAsia"/>
          <w:sz w:val="21"/>
          <w:szCs w:val="21"/>
        </w:rPr>
        <w:t xml:space="preserve"> Washington D.</w:t>
      </w:r>
      <w:r w:rsidR="00ED7F51" w:rsidRPr="001829D8">
        <w:rPr>
          <w:rFonts w:ascii="UD デジタル 教科書体 NP-R" w:eastAsia="UD デジタル 教科書体 NP-R"/>
          <w:sz w:val="21"/>
          <w:szCs w:val="21"/>
        </w:rPr>
        <w:t>C</w:t>
      </w:r>
      <w:r w:rsidRPr="001829D8">
        <w:rPr>
          <w:rFonts w:ascii="UD デジタル 教科書体 NP-R" w:eastAsia="UD デジタル 教科書体 NP-R" w:hint="eastAsia"/>
          <w:sz w:val="21"/>
          <w:szCs w:val="21"/>
        </w:rPr>
        <w:t>., 1980.</w:t>
      </w:r>
    </w:p>
    <w:p w:rsidR="00A94714" w:rsidRDefault="00576DD1" w:rsidP="00A94714">
      <w:pPr>
        <w:spacing w:after="0"/>
        <w:ind w:left="424" w:hangingChars="202" w:hanging="424"/>
        <w:rPr>
          <w:rFonts w:ascii="UD デジタル 教科書体 NP-R" w:eastAsia="UD デジタル 教科書体 NP-R"/>
          <w:sz w:val="21"/>
          <w:szCs w:val="21"/>
        </w:rPr>
      </w:pPr>
      <w:r w:rsidRPr="001829D8">
        <w:rPr>
          <w:rFonts w:ascii="UD デジタル 教科書体 NP-R" w:eastAsia="UD デジタル 教科書体 NP-R" w:hint="eastAsia"/>
          <w:sz w:val="21"/>
          <w:szCs w:val="21"/>
        </w:rPr>
        <w:t xml:space="preserve">3) Campbell, M., Rosenbloom, S, Perry, R. et </w:t>
      </w:r>
      <w:r w:rsidR="00ED7F51" w:rsidRPr="001829D8">
        <w:rPr>
          <w:rFonts w:ascii="UD デジタル 教科書体 NP-R" w:eastAsia="UD デジタル 教科書体 NP-R"/>
          <w:sz w:val="21"/>
          <w:szCs w:val="21"/>
        </w:rPr>
        <w:t xml:space="preserve">al. : </w:t>
      </w:r>
      <w:r w:rsidRPr="001829D8">
        <w:rPr>
          <w:rFonts w:ascii="UD デジタル 教科書体 NP-R" w:eastAsia="UD デジタル 教科書体 NP-R" w:hint="eastAsia"/>
          <w:sz w:val="21"/>
          <w:szCs w:val="21"/>
        </w:rPr>
        <w:t xml:space="preserve">Computerized axial tomography in young autistic children. </w:t>
      </w:r>
      <w:r w:rsidRPr="001829D8">
        <w:rPr>
          <w:rFonts w:ascii="UD デジタル 教科書体 NP-R" w:eastAsia="UD デジタル 教科書体 NP-R" w:hint="eastAsia"/>
          <w:i/>
          <w:iCs/>
          <w:sz w:val="21"/>
          <w:szCs w:val="21"/>
        </w:rPr>
        <w:t>Am. J. Psychiat</w:t>
      </w:r>
      <w:r w:rsidRPr="001829D8">
        <w:rPr>
          <w:rFonts w:ascii="UD デジタル 教科書体 NP-R" w:eastAsia="UD デジタル 教科書体 NP-R" w:hint="eastAsia"/>
          <w:sz w:val="21"/>
          <w:szCs w:val="21"/>
        </w:rPr>
        <w:t>.,</w:t>
      </w:r>
      <w:r w:rsidR="001829D8" w:rsidRPr="001829D8">
        <w:rPr>
          <w:rFonts w:ascii="UD デジタル 教科書体 NP-R" w:eastAsia="UD デジタル 教科書体 NP-R"/>
          <w:sz w:val="21"/>
          <w:szCs w:val="21"/>
        </w:rPr>
        <w:t xml:space="preserve"> </w:t>
      </w:r>
      <w:r w:rsidRPr="001829D8">
        <w:rPr>
          <w:rFonts w:ascii="UD デジタル 教科書体 NP-R" w:eastAsia="UD デジタル 教科書体 NP-R" w:hint="eastAsia"/>
          <w:sz w:val="21"/>
          <w:szCs w:val="21"/>
        </w:rPr>
        <w:t>139 ; 510-512, 1982</w:t>
      </w:r>
      <w:r w:rsidR="001829D8" w:rsidRPr="001829D8">
        <w:rPr>
          <w:rFonts w:ascii="UD デジタル 教科書体 NP-R" w:eastAsia="UD デジタル 教科書体 NP-R"/>
          <w:sz w:val="21"/>
          <w:szCs w:val="21"/>
        </w:rPr>
        <w:t>.</w:t>
      </w:r>
    </w:p>
    <w:p w:rsidR="00A94714" w:rsidRDefault="00576DD1" w:rsidP="00A94714">
      <w:pPr>
        <w:spacing w:after="0"/>
        <w:ind w:left="424" w:hangingChars="202" w:hanging="424"/>
        <w:rPr>
          <w:rFonts w:ascii="UD デジタル 教科書体 NP-R" w:eastAsia="UD デジタル 教科書体 NP-R"/>
          <w:sz w:val="21"/>
          <w:szCs w:val="21"/>
        </w:rPr>
      </w:pPr>
      <w:r w:rsidRPr="00F9194C">
        <w:rPr>
          <w:rFonts w:ascii="UD デジタル 教科書体 NP-R" w:eastAsia="UD デジタル 教科書体 NP-R" w:hint="eastAsia"/>
          <w:sz w:val="21"/>
          <w:szCs w:val="21"/>
        </w:rPr>
        <w:t xml:space="preserve">4) Caparulo, K., Cohen, D. J., Rothman, S. L. </w:t>
      </w:r>
      <w:r w:rsidR="001829D8">
        <w:rPr>
          <w:rFonts w:ascii="UD デジタル 教科書体 NP-R" w:eastAsia="UD デジタル 教科書体 NP-R"/>
          <w:sz w:val="21"/>
          <w:szCs w:val="21"/>
        </w:rPr>
        <w:t>e</w:t>
      </w:r>
      <w:r w:rsidRPr="00F9194C">
        <w:rPr>
          <w:rFonts w:ascii="UD デジタル 教科書体 NP-R" w:eastAsia="UD デジタル 教科書体 NP-R" w:hint="eastAsia"/>
          <w:sz w:val="21"/>
          <w:szCs w:val="21"/>
        </w:rPr>
        <w:t xml:space="preserve">t al. </w:t>
      </w:r>
      <w:r w:rsidR="001829D8">
        <w:rPr>
          <w:rFonts w:ascii="UD デジタル 教科書体 NP-R" w:eastAsia="UD デジタル 教科書体 NP-R"/>
          <w:sz w:val="21"/>
          <w:szCs w:val="21"/>
        </w:rPr>
        <w:t xml:space="preserve">: </w:t>
      </w:r>
      <w:r w:rsidRPr="00F9194C">
        <w:rPr>
          <w:rFonts w:ascii="UD デジタル 教科書体 NP-R" w:eastAsia="UD デジタル 教科書体 NP-R" w:hint="eastAsia"/>
          <w:sz w:val="21"/>
          <w:szCs w:val="21"/>
        </w:rPr>
        <w:t xml:space="preserve">Computed tomographic brain scanning in children with developmental neuropsychiatric disorders, </w:t>
      </w:r>
      <w:r w:rsidRPr="001829D8">
        <w:rPr>
          <w:rFonts w:ascii="UD デジタル 教科書体 NP-R" w:eastAsia="UD デジタル 教科書体 NP-R" w:hint="eastAsia"/>
          <w:i/>
          <w:iCs/>
          <w:sz w:val="21"/>
          <w:szCs w:val="21"/>
        </w:rPr>
        <w:t>J. Am. Acad.</w:t>
      </w:r>
      <w:r w:rsidR="001829D8" w:rsidRPr="001829D8">
        <w:rPr>
          <w:rFonts w:ascii="UD デジタル 教科書体 NP-R" w:eastAsia="UD デジタル 教科書体 NP-R"/>
          <w:i/>
          <w:iCs/>
          <w:sz w:val="21"/>
          <w:szCs w:val="21"/>
        </w:rPr>
        <w:t xml:space="preserve"> </w:t>
      </w:r>
      <w:r w:rsidRPr="001829D8">
        <w:rPr>
          <w:rFonts w:ascii="UD デジタル 教科書体 NP-R" w:eastAsia="UD デジタル 教科書体 NP-R" w:hint="eastAsia"/>
          <w:i/>
          <w:iCs/>
          <w:sz w:val="21"/>
          <w:szCs w:val="21"/>
        </w:rPr>
        <w:t>Child Psychiat</w:t>
      </w:r>
      <w:r w:rsidRPr="001829D8">
        <w:rPr>
          <w:rFonts w:ascii="UD デジタル 教科書体 NP-R" w:eastAsia="UD デジタル 教科書体 NP-R" w:hint="eastAsia"/>
          <w:sz w:val="21"/>
          <w:szCs w:val="21"/>
        </w:rPr>
        <w:t>., 20 ; 338-357,1981</w:t>
      </w:r>
      <w:r w:rsidR="001829D8" w:rsidRPr="001829D8">
        <w:rPr>
          <w:rFonts w:ascii="UD デジタル 教科書体 NP-R" w:eastAsia="UD デジタル 教科書体 NP-R"/>
          <w:sz w:val="21"/>
          <w:szCs w:val="21"/>
        </w:rPr>
        <w:t>.</w:t>
      </w:r>
    </w:p>
    <w:p w:rsidR="00A94714" w:rsidRDefault="00576DD1" w:rsidP="00A94714">
      <w:pPr>
        <w:spacing w:after="0"/>
        <w:ind w:left="424" w:hangingChars="202" w:hanging="424"/>
        <w:rPr>
          <w:rFonts w:ascii="UD デジタル 教科書体 NP-R" w:eastAsia="UD デジタル 教科書体 NP-R"/>
          <w:sz w:val="21"/>
          <w:szCs w:val="21"/>
        </w:rPr>
      </w:pPr>
      <w:r w:rsidRPr="001829D8">
        <w:rPr>
          <w:rFonts w:ascii="UD デジタル 教科書体 NP-R" w:eastAsia="UD デジタル 教科書体 NP-R" w:hint="eastAsia"/>
          <w:sz w:val="21"/>
          <w:szCs w:val="21"/>
        </w:rPr>
        <w:t>5) Damasio, H., Maurer, R. G., Damasio, A. R. et al.</w:t>
      </w:r>
      <w:r w:rsidR="001829D8" w:rsidRPr="001829D8">
        <w:rPr>
          <w:rFonts w:ascii="UD デジタル 教科書体 NP-R" w:eastAsia="UD デジタル 教科書体 NP-R"/>
          <w:sz w:val="21"/>
          <w:szCs w:val="21"/>
        </w:rPr>
        <w:t xml:space="preserve"> :</w:t>
      </w:r>
      <w:r w:rsidRPr="001829D8">
        <w:rPr>
          <w:rFonts w:ascii="UD デジタル 教科書体 NP-R" w:eastAsia="UD デジタル 教科書体 NP-R" w:hint="eastAsia"/>
          <w:sz w:val="21"/>
          <w:szCs w:val="21"/>
        </w:rPr>
        <w:t xml:space="preserve"> Computerized tomographic scan findings i</w:t>
      </w:r>
      <w:r w:rsidR="001829D8" w:rsidRPr="001829D8">
        <w:rPr>
          <w:rFonts w:ascii="UD デジタル 教科書体 NP-R" w:eastAsia="UD デジタル 教科書体 NP-R"/>
          <w:sz w:val="21"/>
          <w:szCs w:val="21"/>
        </w:rPr>
        <w:t>n</w:t>
      </w:r>
      <w:r w:rsidRPr="001829D8">
        <w:rPr>
          <w:rFonts w:ascii="UD デジタル 教科書体 NP-R" w:eastAsia="UD デジタル 教科書体 NP-R" w:hint="eastAsia"/>
          <w:sz w:val="21"/>
          <w:szCs w:val="21"/>
        </w:rPr>
        <w:t xml:space="preserve"> patients with autistic behavior. </w:t>
      </w:r>
      <w:r w:rsidRPr="001829D8">
        <w:rPr>
          <w:rFonts w:ascii="UD デジタル 教科書体 NP-R" w:eastAsia="UD デジタル 教科書体 NP-R" w:hint="eastAsia"/>
          <w:i/>
          <w:iCs/>
          <w:sz w:val="21"/>
          <w:szCs w:val="21"/>
        </w:rPr>
        <w:t>Arch. Neuro</w:t>
      </w:r>
      <w:r w:rsidR="001829D8" w:rsidRPr="001829D8">
        <w:rPr>
          <w:rFonts w:ascii="UD デジタル 教科書体 NP-R" w:eastAsia="UD デジタル 教科書体 NP-R"/>
          <w:i/>
          <w:iCs/>
          <w:sz w:val="21"/>
          <w:szCs w:val="21"/>
        </w:rPr>
        <w:t>l</w:t>
      </w:r>
      <w:r w:rsidRPr="001829D8">
        <w:rPr>
          <w:rFonts w:ascii="UD デジタル 教科書体 NP-R" w:eastAsia="UD デジタル 教科書体 NP-R" w:hint="eastAsia"/>
          <w:sz w:val="21"/>
          <w:szCs w:val="21"/>
        </w:rPr>
        <w:t>., 37 ; 504-510, 1980</w:t>
      </w:r>
      <w:r w:rsidR="001829D8" w:rsidRPr="001829D8">
        <w:rPr>
          <w:rFonts w:ascii="UD デジタル 教科書体 NP-R" w:eastAsia="UD デジタル 教科書体 NP-R"/>
          <w:sz w:val="21"/>
          <w:szCs w:val="21"/>
        </w:rPr>
        <w:t>.</w:t>
      </w:r>
    </w:p>
    <w:p w:rsidR="00A94714" w:rsidRDefault="00576DD1" w:rsidP="00A94714">
      <w:pPr>
        <w:spacing w:after="0"/>
        <w:ind w:left="424" w:hangingChars="202" w:hanging="424"/>
        <w:rPr>
          <w:rFonts w:ascii="UD デジタル 教科書体 NP-R" w:eastAsia="UD デジタル 教科書体 NP-R"/>
          <w:sz w:val="21"/>
          <w:szCs w:val="21"/>
        </w:rPr>
      </w:pPr>
      <w:r w:rsidRPr="001829D8">
        <w:rPr>
          <w:rFonts w:ascii="UD デジタル 教科書体 NP-R" w:eastAsia="UD デジタル 教科書体 NP-R" w:hint="eastAsia"/>
          <w:sz w:val="21"/>
          <w:szCs w:val="21"/>
        </w:rPr>
        <w:t xml:space="preserve">6) Gillberg, C. &amp; Svendsen, </w:t>
      </w:r>
      <w:r w:rsidR="001829D8">
        <w:rPr>
          <w:rFonts w:ascii="UD デジタル 教科書体 NP-R" w:eastAsia="UD デジタル 教科書体 NP-R"/>
          <w:sz w:val="21"/>
          <w:szCs w:val="21"/>
        </w:rPr>
        <w:t>P</w:t>
      </w:r>
      <w:r w:rsidRPr="001829D8">
        <w:rPr>
          <w:rFonts w:ascii="UD デジタル 教科書体 NP-R" w:eastAsia="UD デジタル 教科書体 NP-R" w:hint="eastAsia"/>
          <w:sz w:val="21"/>
          <w:szCs w:val="21"/>
        </w:rPr>
        <w:t>. : Childhood psychosis and computed tomogra</w:t>
      </w:r>
      <w:r w:rsidR="001829D8">
        <w:rPr>
          <w:rFonts w:ascii="UD デジタル 教科書体 NP-R" w:eastAsia="UD デジタル 教科書体 NP-R"/>
          <w:sz w:val="21"/>
          <w:szCs w:val="21"/>
        </w:rPr>
        <w:t>ph</w:t>
      </w:r>
      <w:r w:rsidRPr="001829D8">
        <w:rPr>
          <w:rFonts w:ascii="UD デジタル 教科書体 NP-R" w:eastAsia="UD デジタル 教科書体 NP-R" w:hint="eastAsia"/>
          <w:sz w:val="21"/>
          <w:szCs w:val="21"/>
        </w:rPr>
        <w:t xml:space="preserve">ic brain scan findings. </w:t>
      </w:r>
      <w:r w:rsidRPr="001829D8">
        <w:rPr>
          <w:rFonts w:ascii="UD デジタル 教科書体 NP-R" w:eastAsia="UD デジタル 教科書体 NP-R" w:hint="eastAsia"/>
          <w:i/>
          <w:iCs/>
          <w:sz w:val="21"/>
          <w:szCs w:val="21"/>
        </w:rPr>
        <w:t xml:space="preserve">J. </w:t>
      </w:r>
      <w:r w:rsidR="001829D8" w:rsidRPr="001829D8">
        <w:rPr>
          <w:rFonts w:ascii="UD デジタル 教科書体 NP-R" w:eastAsia="UD デジタル 教科書体 NP-R"/>
          <w:i/>
          <w:iCs/>
          <w:sz w:val="21"/>
          <w:szCs w:val="21"/>
        </w:rPr>
        <w:t>Au</w:t>
      </w:r>
      <w:r w:rsidRPr="001829D8">
        <w:rPr>
          <w:rFonts w:ascii="UD デジタル 教科書体 NP-R" w:eastAsia="UD デジタル 教科書体 NP-R" w:hint="eastAsia"/>
          <w:i/>
          <w:iCs/>
          <w:sz w:val="21"/>
          <w:szCs w:val="21"/>
        </w:rPr>
        <w:t>t. Dev. Dis</w:t>
      </w:r>
      <w:r w:rsidR="001829D8">
        <w:rPr>
          <w:rFonts w:ascii="UD デジタル 教科書体 NP-R" w:eastAsia="UD デジタル 教科書体 NP-R"/>
          <w:sz w:val="21"/>
          <w:szCs w:val="21"/>
        </w:rPr>
        <w:t>.,</w:t>
      </w:r>
      <w:r w:rsidRPr="001829D8">
        <w:rPr>
          <w:rFonts w:ascii="UD デジタル 教科書体 NP-R" w:eastAsia="UD デジタル 教科書体 NP-R" w:hint="eastAsia"/>
          <w:sz w:val="21"/>
          <w:szCs w:val="21"/>
        </w:rPr>
        <w:t xml:space="preserve"> 13 ; 19</w:t>
      </w:r>
      <w:r w:rsidR="001829D8">
        <w:rPr>
          <w:rFonts w:ascii="UD デジタル 教科書体 NP-R" w:eastAsia="UD デジタル 教科書体 NP-R"/>
          <w:sz w:val="21"/>
          <w:szCs w:val="21"/>
        </w:rPr>
        <w:t>-</w:t>
      </w:r>
      <w:r w:rsidRPr="001829D8">
        <w:rPr>
          <w:rFonts w:ascii="UD デジタル 教科書体 NP-R" w:eastAsia="UD デジタル 教科書体 NP-R" w:hint="eastAsia"/>
          <w:sz w:val="21"/>
          <w:szCs w:val="21"/>
        </w:rPr>
        <w:t>32, 1983.</w:t>
      </w:r>
    </w:p>
    <w:p w:rsidR="00A94714" w:rsidRDefault="001829D8" w:rsidP="00A94714">
      <w:pPr>
        <w:spacing w:after="0"/>
        <w:ind w:left="424" w:hangingChars="202" w:hanging="424"/>
        <w:rPr>
          <w:rFonts w:ascii="UD デジタル 教科書体 NP-R" w:eastAsia="UD デジタル 教科書体 NP-R"/>
          <w:sz w:val="21"/>
          <w:szCs w:val="21"/>
        </w:rPr>
      </w:pPr>
      <w:r>
        <w:rPr>
          <w:rFonts w:ascii="UD デジタル 教科書体 NP-R" w:eastAsia="UD デジタル 教科書体 NP-R" w:hint="eastAsia"/>
          <w:sz w:val="21"/>
          <w:szCs w:val="21"/>
        </w:rPr>
        <w:t>7</w:t>
      </w:r>
      <w:r>
        <w:rPr>
          <w:rFonts w:ascii="UD デジタル 教科書体 NP-R" w:eastAsia="UD デジタル 教科書体 NP-R"/>
          <w:sz w:val="21"/>
          <w:szCs w:val="21"/>
        </w:rPr>
        <w:t xml:space="preserve">) </w:t>
      </w:r>
      <w:r>
        <w:rPr>
          <w:rFonts w:ascii="UD デジタル 教科書体 NP-R" w:eastAsia="UD デジタル 教科書体 NP-R" w:hint="eastAsia"/>
          <w:sz w:val="21"/>
          <w:szCs w:val="21"/>
        </w:rPr>
        <w:t>橋詰雅，丸山隆司，隈元芳一：診断用X線による国民線量の推定(1974)，第２報遺伝有意線量の推定．日医放会誌，36；208-215，1976．</w:t>
      </w:r>
    </w:p>
    <w:p w:rsidR="00A94714" w:rsidRDefault="00576DD1" w:rsidP="00A94714">
      <w:pPr>
        <w:spacing w:after="0"/>
        <w:ind w:left="424" w:hangingChars="202" w:hanging="424"/>
        <w:rPr>
          <w:rFonts w:ascii="UD デジタル 教科書体 NP-R" w:eastAsia="UD デジタル 教科書体 NP-R"/>
          <w:sz w:val="21"/>
          <w:szCs w:val="21"/>
        </w:rPr>
      </w:pPr>
      <w:r w:rsidRPr="00F9194C">
        <w:rPr>
          <w:rFonts w:ascii="UD デジタル 教科書体 NP-R" w:eastAsia="UD デジタル 教科書体 NP-R" w:hint="eastAsia"/>
          <w:sz w:val="21"/>
          <w:szCs w:val="21"/>
        </w:rPr>
        <w:t>8) Hauser</w:t>
      </w:r>
      <w:r w:rsidR="002152A5">
        <w:rPr>
          <w:rFonts w:ascii="UD デジタル 教科書体 NP-R" w:eastAsia="UD デジタル 教科書体 NP-R"/>
          <w:sz w:val="21"/>
          <w:szCs w:val="21"/>
        </w:rPr>
        <w:t>,</w:t>
      </w:r>
      <w:r w:rsidRPr="00F9194C">
        <w:rPr>
          <w:rFonts w:ascii="UD デジタル 教科書体 NP-R" w:eastAsia="UD デジタル 教科書体 NP-R" w:hint="eastAsia"/>
          <w:sz w:val="21"/>
          <w:szCs w:val="21"/>
        </w:rPr>
        <w:t xml:space="preserve"> S.L</w:t>
      </w:r>
      <w:r w:rsidR="002152A5">
        <w:rPr>
          <w:rFonts w:ascii="UD デジタル 教科書体 NP-R" w:eastAsia="UD デジタル 教科書体 NP-R"/>
          <w:sz w:val="21"/>
          <w:szCs w:val="21"/>
        </w:rPr>
        <w:t>.</w:t>
      </w:r>
      <w:r w:rsidRPr="00F9194C">
        <w:rPr>
          <w:rFonts w:ascii="UD デジタル 教科書体 NP-R" w:eastAsia="UD デジタル 教科書体 NP-R" w:hint="eastAsia"/>
          <w:sz w:val="21"/>
          <w:szCs w:val="21"/>
        </w:rPr>
        <w:t xml:space="preserve">, Delong, R. &amp; Rosman, N.P. : Pneumographic findings in the infantile autism syndrome. </w:t>
      </w:r>
      <w:r w:rsidRPr="0034051C">
        <w:rPr>
          <w:rFonts w:ascii="UD デジタル 教科書体 NP-R" w:eastAsia="UD デジタル 教科書体 NP-R" w:hint="eastAsia"/>
          <w:i/>
          <w:iCs/>
          <w:sz w:val="21"/>
          <w:szCs w:val="21"/>
        </w:rPr>
        <w:t>Br</w:t>
      </w:r>
      <w:r w:rsidR="0034051C" w:rsidRPr="0034051C">
        <w:rPr>
          <w:rFonts w:ascii="UD デジタル 教科書体 NP-R" w:eastAsia="UD デジタル 教科書体 NP-R"/>
          <w:i/>
          <w:iCs/>
          <w:sz w:val="21"/>
          <w:szCs w:val="21"/>
        </w:rPr>
        <w:t>a</w:t>
      </w:r>
      <w:r w:rsidRPr="0034051C">
        <w:rPr>
          <w:rFonts w:ascii="UD デジタル 教科書体 NP-R" w:eastAsia="UD デジタル 教科書体 NP-R" w:hint="eastAsia"/>
          <w:i/>
          <w:iCs/>
          <w:sz w:val="21"/>
          <w:szCs w:val="21"/>
        </w:rPr>
        <w:t>in</w:t>
      </w:r>
      <w:r w:rsidRPr="00F9194C">
        <w:rPr>
          <w:rFonts w:ascii="UD デジタル 教科書体 NP-R" w:eastAsia="UD デジタル 教科書体 NP-R" w:hint="eastAsia"/>
          <w:sz w:val="21"/>
          <w:szCs w:val="21"/>
        </w:rPr>
        <w:t xml:space="preserve">, 98 ; 667—688, 1975. </w:t>
      </w:r>
    </w:p>
    <w:p w:rsidR="00A94714" w:rsidRDefault="00576DD1" w:rsidP="00A94714">
      <w:pPr>
        <w:spacing w:after="0"/>
        <w:ind w:left="424" w:hangingChars="202" w:hanging="424"/>
        <w:rPr>
          <w:rFonts w:ascii="UD デジタル 教科書体 NP-R" w:eastAsia="UD デジタル 教科書体 NP-R"/>
          <w:sz w:val="21"/>
          <w:szCs w:val="21"/>
        </w:rPr>
      </w:pPr>
      <w:r w:rsidRPr="0034051C">
        <w:rPr>
          <w:rFonts w:ascii="UD デジタル 教科書体 NP-R" w:eastAsia="UD デジタル 教科書体 NP-R" w:hint="eastAsia"/>
          <w:sz w:val="21"/>
          <w:szCs w:val="21"/>
        </w:rPr>
        <w:t xml:space="preserve">9) </w:t>
      </w:r>
      <w:r w:rsidR="0034051C" w:rsidRPr="0034051C">
        <w:rPr>
          <w:rFonts w:ascii="UD デジタル 教科書体 NP-R" w:eastAsia="UD デジタル 教科書体 NP-R"/>
          <w:sz w:val="21"/>
          <w:szCs w:val="21"/>
        </w:rPr>
        <w:t>H</w:t>
      </w:r>
      <w:r w:rsidRPr="0034051C">
        <w:rPr>
          <w:rFonts w:ascii="UD デジタル 教科書体 NP-R" w:eastAsia="UD デジタル 教科書体 NP-R" w:hint="eastAsia"/>
          <w:sz w:val="21"/>
          <w:szCs w:val="21"/>
        </w:rPr>
        <w:t>ier, D.B., Lemay, M</w:t>
      </w:r>
      <w:r w:rsidR="0034051C" w:rsidRPr="0034051C">
        <w:rPr>
          <w:rFonts w:ascii="UD デジタル 教科書体 NP-R" w:eastAsia="UD デジタル 教科書体 NP-R"/>
          <w:sz w:val="21"/>
          <w:szCs w:val="21"/>
        </w:rPr>
        <w:t>.</w:t>
      </w:r>
      <w:r w:rsidRPr="0034051C">
        <w:rPr>
          <w:rFonts w:ascii="UD デジタル 教科書体 NP-R" w:eastAsia="UD デジタル 教科書体 NP-R" w:hint="eastAsia"/>
          <w:sz w:val="21"/>
          <w:szCs w:val="21"/>
        </w:rPr>
        <w:t xml:space="preserve"> &amp; Rosenberger, P.</w:t>
      </w:r>
      <w:r w:rsidRPr="00F9194C">
        <w:rPr>
          <w:rFonts w:ascii="UD デジタル 教科書体 NP-R" w:eastAsia="UD デジタル 教科書体 NP-R" w:hint="eastAsia"/>
          <w:sz w:val="21"/>
          <w:szCs w:val="21"/>
        </w:rPr>
        <w:t xml:space="preserve">B. </w:t>
      </w:r>
      <w:r w:rsidR="0034051C">
        <w:rPr>
          <w:rFonts w:ascii="UD デジタル 教科書体 NP-R" w:eastAsia="UD デジタル 教科書体 NP-R"/>
          <w:sz w:val="21"/>
          <w:szCs w:val="21"/>
        </w:rPr>
        <w:t xml:space="preserve">: </w:t>
      </w:r>
      <w:r w:rsidRPr="00F9194C">
        <w:rPr>
          <w:rFonts w:ascii="UD デジタル 教科書体 NP-R" w:eastAsia="UD デジタル 教科書体 NP-R" w:hint="eastAsia"/>
          <w:sz w:val="21"/>
          <w:szCs w:val="21"/>
        </w:rPr>
        <w:t>Autism</w:t>
      </w:r>
      <w:r w:rsidR="0034051C">
        <w:rPr>
          <w:rFonts w:ascii="UD デジタル 教科書体 NP-R" w:eastAsia="UD デジタル 教科書体 NP-R"/>
          <w:sz w:val="21"/>
          <w:szCs w:val="21"/>
        </w:rPr>
        <w:t>:</w:t>
      </w:r>
      <w:r w:rsidRPr="00F9194C">
        <w:rPr>
          <w:rFonts w:ascii="UD デジタル 教科書体 NP-R" w:eastAsia="UD デジタル 教科書体 NP-R" w:hint="eastAsia"/>
          <w:sz w:val="21"/>
          <w:szCs w:val="21"/>
        </w:rPr>
        <w:t xml:space="preserve"> Association </w:t>
      </w:r>
      <w:r w:rsidR="0034051C">
        <w:rPr>
          <w:rFonts w:ascii="UD デジタル 教科書体 NP-R" w:eastAsia="UD デジタル 教科書体 NP-R"/>
          <w:sz w:val="21"/>
          <w:szCs w:val="21"/>
        </w:rPr>
        <w:t>w</w:t>
      </w:r>
      <w:r w:rsidRPr="00F9194C">
        <w:rPr>
          <w:rFonts w:ascii="UD デジタル 教科書体 NP-R" w:eastAsia="UD デジタル 教科書体 NP-R" w:hint="eastAsia"/>
          <w:sz w:val="21"/>
          <w:szCs w:val="21"/>
        </w:rPr>
        <w:t xml:space="preserve">ith reversed cerebral asymmetry. </w:t>
      </w:r>
      <w:r w:rsidRPr="0034051C">
        <w:rPr>
          <w:rFonts w:ascii="UD デジタル 教科書体 NP-R" w:eastAsia="UD デジタル 教科書体 NP-R" w:hint="eastAsia"/>
          <w:i/>
          <w:iCs/>
          <w:sz w:val="21"/>
          <w:szCs w:val="21"/>
        </w:rPr>
        <w:t>Ne</w:t>
      </w:r>
      <w:r w:rsidR="0034051C" w:rsidRPr="0034051C">
        <w:rPr>
          <w:rFonts w:ascii="UD デジタル 教科書体 NP-R" w:eastAsia="UD デジタル 教科書体 NP-R"/>
          <w:i/>
          <w:iCs/>
          <w:sz w:val="21"/>
          <w:szCs w:val="21"/>
        </w:rPr>
        <w:t>ur</w:t>
      </w:r>
      <w:r w:rsidRPr="0034051C">
        <w:rPr>
          <w:rFonts w:ascii="UD デジタル 教科書体 NP-R" w:eastAsia="UD デジタル 教科書体 NP-R" w:hint="eastAsia"/>
          <w:i/>
          <w:iCs/>
          <w:sz w:val="21"/>
          <w:szCs w:val="21"/>
        </w:rPr>
        <w:t>ology</w:t>
      </w:r>
      <w:r w:rsidRPr="00F9194C">
        <w:rPr>
          <w:rFonts w:ascii="UD デジタル 教科書体 NP-R" w:eastAsia="UD デジタル 教科書体 NP-R" w:hint="eastAsia"/>
          <w:sz w:val="21"/>
          <w:szCs w:val="21"/>
        </w:rPr>
        <w:t>, 28; 348-349,</w:t>
      </w:r>
      <w:r w:rsidR="0034051C">
        <w:rPr>
          <w:rFonts w:ascii="UD デジタル 教科書体 NP-R" w:eastAsia="UD デジタル 教科書体 NP-R"/>
          <w:sz w:val="21"/>
          <w:szCs w:val="21"/>
        </w:rPr>
        <w:t xml:space="preserve"> </w:t>
      </w:r>
      <w:r w:rsidRPr="00F9194C">
        <w:rPr>
          <w:rFonts w:ascii="UD デジタル 教科書体 NP-R" w:eastAsia="UD デジタル 教科書体 NP-R" w:hint="eastAsia"/>
          <w:sz w:val="21"/>
          <w:szCs w:val="21"/>
        </w:rPr>
        <w:t>1978</w:t>
      </w:r>
      <w:r w:rsidR="0034051C">
        <w:rPr>
          <w:rFonts w:ascii="UD デジタル 教科書体 NP-R" w:eastAsia="UD デジタル 教科書体 NP-R"/>
          <w:sz w:val="21"/>
          <w:szCs w:val="21"/>
        </w:rPr>
        <w:t>.</w:t>
      </w:r>
    </w:p>
    <w:p w:rsidR="00A94714" w:rsidRDefault="0034051C" w:rsidP="00A94714">
      <w:pPr>
        <w:spacing w:after="0"/>
        <w:ind w:left="424" w:hangingChars="202" w:hanging="424"/>
        <w:rPr>
          <w:rFonts w:ascii="UD デジタル 教科書体 NP-R" w:eastAsia="UD デジタル 教科書体 NP-R"/>
          <w:sz w:val="21"/>
          <w:szCs w:val="21"/>
        </w:rPr>
      </w:pPr>
      <w:r>
        <w:rPr>
          <w:rFonts w:ascii="UD デジタル 教科書体 NP-R" w:eastAsia="UD デジタル 教科書体 NP-R"/>
          <w:sz w:val="21"/>
          <w:szCs w:val="21"/>
        </w:rPr>
        <w:t xml:space="preserve">10) </w:t>
      </w:r>
      <w:r w:rsidR="00576DD1" w:rsidRPr="00F9194C">
        <w:rPr>
          <w:rFonts w:ascii="UD デジタル 教科書体 NP-R" w:eastAsia="UD デジタル 教科書体 NP-R" w:hint="eastAsia"/>
          <w:sz w:val="21"/>
          <w:szCs w:val="21"/>
        </w:rPr>
        <w:t>Hier, D.B., L</w:t>
      </w:r>
      <w:r>
        <w:rPr>
          <w:rFonts w:ascii="UD デジタル 教科書体 NP-R" w:eastAsia="UD デジタル 教科書体 NP-R"/>
          <w:sz w:val="21"/>
          <w:szCs w:val="21"/>
        </w:rPr>
        <w:t>em</w:t>
      </w:r>
      <w:r w:rsidR="00576DD1" w:rsidRPr="00F9194C">
        <w:rPr>
          <w:rFonts w:ascii="UD デジタル 教科書体 NP-R" w:eastAsia="UD デジタル 教科書体 NP-R" w:hint="eastAsia"/>
          <w:sz w:val="21"/>
          <w:szCs w:val="21"/>
        </w:rPr>
        <w:t>ay,</w:t>
      </w:r>
      <w:r>
        <w:rPr>
          <w:rFonts w:ascii="UD デジタル 教科書体 NP-R" w:eastAsia="UD デジタル 教科書体 NP-R"/>
          <w:sz w:val="21"/>
          <w:szCs w:val="21"/>
        </w:rPr>
        <w:t xml:space="preserve"> M.</w:t>
      </w:r>
      <w:r w:rsidR="00576DD1" w:rsidRPr="00F9194C">
        <w:rPr>
          <w:rFonts w:ascii="UD デジタル 教科書体 NP-R" w:eastAsia="UD デジタル 教科書体 NP-R" w:hint="eastAsia"/>
          <w:sz w:val="21"/>
          <w:szCs w:val="21"/>
        </w:rPr>
        <w:t xml:space="preserve"> &amp; Rose</w:t>
      </w:r>
      <w:r>
        <w:rPr>
          <w:rFonts w:ascii="UD デジタル 教科書体 NP-R" w:eastAsia="UD デジタル 教科書体 NP-R"/>
          <w:sz w:val="21"/>
          <w:szCs w:val="21"/>
        </w:rPr>
        <w:t>n</w:t>
      </w:r>
      <w:r w:rsidR="00576DD1" w:rsidRPr="00F9194C">
        <w:rPr>
          <w:rFonts w:ascii="UD デジタル 教科書体 NP-R" w:eastAsia="UD デジタル 教科書体 NP-R" w:hint="eastAsia"/>
          <w:sz w:val="21"/>
          <w:szCs w:val="21"/>
        </w:rPr>
        <w:t>berger, P.B. : Autism and unfavorable left</w:t>
      </w:r>
      <w:r>
        <w:rPr>
          <w:rFonts w:ascii="UD デジタル 教科書体 NP-R" w:eastAsia="UD デジタル 教科書体 NP-R"/>
          <w:sz w:val="21"/>
          <w:szCs w:val="21"/>
        </w:rPr>
        <w:t>-</w:t>
      </w:r>
      <w:r w:rsidR="00576DD1" w:rsidRPr="00F9194C">
        <w:rPr>
          <w:rFonts w:ascii="UD デジタル 教科書体 NP-R" w:eastAsia="UD デジタル 教科書体 NP-R" w:hint="eastAsia"/>
          <w:sz w:val="21"/>
          <w:szCs w:val="21"/>
        </w:rPr>
        <w:t xml:space="preserve">right asymmetries of the brain. </w:t>
      </w:r>
      <w:r w:rsidR="00576DD1" w:rsidRPr="0034051C">
        <w:rPr>
          <w:rFonts w:ascii="UD デジタル 教科書体 NP-R" w:eastAsia="UD デジタル 教科書体 NP-R" w:hint="eastAsia"/>
          <w:i/>
          <w:iCs/>
          <w:sz w:val="21"/>
          <w:szCs w:val="21"/>
        </w:rPr>
        <w:t>J. A</w:t>
      </w:r>
      <w:r w:rsidRPr="0034051C">
        <w:rPr>
          <w:rFonts w:ascii="UD デジタル 教科書体 NP-R" w:eastAsia="UD デジタル 教科書体 NP-R"/>
          <w:i/>
          <w:iCs/>
          <w:sz w:val="21"/>
          <w:szCs w:val="21"/>
        </w:rPr>
        <w:t>ut</w:t>
      </w:r>
      <w:r w:rsidR="00576DD1" w:rsidRPr="0034051C">
        <w:rPr>
          <w:rFonts w:ascii="UD デジタル 教科書体 NP-R" w:eastAsia="UD デジタル 教科書体 NP-R" w:hint="eastAsia"/>
          <w:i/>
          <w:iCs/>
          <w:sz w:val="21"/>
          <w:szCs w:val="21"/>
        </w:rPr>
        <w:t>. Dev. Dis</w:t>
      </w:r>
      <w:r w:rsidR="00576DD1" w:rsidRPr="00F9194C">
        <w:rPr>
          <w:rFonts w:ascii="UD デジタル 教科書体 NP-R" w:eastAsia="UD デジタル 教科書体 NP-R" w:hint="eastAsia"/>
          <w:sz w:val="21"/>
          <w:szCs w:val="21"/>
        </w:rPr>
        <w:t>., 9 ; 153-159, 1979.</w:t>
      </w:r>
    </w:p>
    <w:p w:rsidR="00A94714" w:rsidRDefault="0034051C" w:rsidP="00A94714">
      <w:pPr>
        <w:spacing w:after="0"/>
        <w:ind w:left="424" w:hangingChars="202" w:hanging="424"/>
        <w:rPr>
          <w:rFonts w:ascii="UD デジタル 教科書体 NP-R" w:eastAsia="UD デジタル 教科書体 NP-R"/>
          <w:sz w:val="21"/>
          <w:szCs w:val="21"/>
        </w:rPr>
      </w:pPr>
      <w:r>
        <w:rPr>
          <w:rFonts w:ascii="UD デジタル 教科書体 NP-R" w:eastAsia="UD デジタル 教科書体 NP-R"/>
          <w:sz w:val="21"/>
          <w:szCs w:val="21"/>
        </w:rPr>
        <w:lastRenderedPageBreak/>
        <w:t>11)</w:t>
      </w:r>
      <w:r w:rsidR="00576DD1" w:rsidRPr="00F9194C">
        <w:rPr>
          <w:rFonts w:ascii="UD デジタル 教科書体 NP-R" w:eastAsia="UD デジタル 教科書体 NP-R" w:hint="eastAsia"/>
          <w:sz w:val="21"/>
          <w:szCs w:val="21"/>
        </w:rPr>
        <w:t xml:space="preserve"> </w:t>
      </w:r>
      <w:r>
        <w:rPr>
          <w:rFonts w:ascii="UD デジタル 教科書体 NP-R" w:eastAsia="UD デジタル 教科書体 NP-R"/>
          <w:sz w:val="21"/>
          <w:szCs w:val="21"/>
        </w:rPr>
        <w:t xml:space="preserve">ICRP Publication 26 : </w:t>
      </w:r>
      <w:r w:rsidRPr="0034051C">
        <w:rPr>
          <w:rFonts w:ascii="UD デジタル 教科書体 NP-R" w:eastAsia="UD デジタル 教科書体 NP-R"/>
          <w:i/>
          <w:iCs/>
          <w:sz w:val="21"/>
          <w:szCs w:val="21"/>
        </w:rPr>
        <w:t>Recommendations of the International Commission on Radiological Protection</w:t>
      </w:r>
      <w:r>
        <w:rPr>
          <w:rFonts w:ascii="UD デジタル 教科書体 NP-R" w:eastAsia="UD デジタル 教科書体 NP-R"/>
          <w:sz w:val="21"/>
          <w:szCs w:val="21"/>
        </w:rPr>
        <w:t>. 1977. (</w:t>
      </w:r>
      <w:r>
        <w:rPr>
          <w:rFonts w:ascii="UD デジタル 教科書体 NP-R" w:eastAsia="UD デジタル 教科書体 NP-R" w:hint="eastAsia"/>
          <w:sz w:val="21"/>
          <w:szCs w:val="21"/>
        </w:rPr>
        <w:t>国際放射線防護委員会勧告．日本アイソトープ協会，1977)</w:t>
      </w:r>
    </w:p>
    <w:p w:rsidR="00A94714" w:rsidRDefault="0034051C" w:rsidP="00A94714">
      <w:pPr>
        <w:spacing w:after="0"/>
        <w:ind w:left="424" w:hangingChars="202" w:hanging="424"/>
        <w:rPr>
          <w:rFonts w:ascii="UD デジタル 教科書体 NP-R" w:eastAsia="UD デジタル 教科書体 NP-R"/>
          <w:sz w:val="21"/>
          <w:szCs w:val="21"/>
        </w:rPr>
      </w:pPr>
      <w:r>
        <w:rPr>
          <w:rFonts w:ascii="UD デジタル 教科書体 NP-R" w:eastAsia="UD デジタル 教科書体 NP-R" w:hint="eastAsia"/>
          <w:sz w:val="21"/>
          <w:szCs w:val="21"/>
        </w:rPr>
        <w:t>12)</w:t>
      </w:r>
      <w:r>
        <w:rPr>
          <w:rFonts w:ascii="UD デジタル 教科書体 NP-R" w:eastAsia="UD デジタル 教科書体 NP-R"/>
          <w:sz w:val="21"/>
          <w:szCs w:val="21"/>
        </w:rPr>
        <w:t xml:space="preserve"> </w:t>
      </w:r>
      <w:r w:rsidR="00576DD1" w:rsidRPr="00F9194C">
        <w:rPr>
          <w:rFonts w:ascii="UD デジタル 教科書体 NP-R" w:eastAsia="UD デジタル 教科書体 NP-R" w:hint="eastAsia"/>
          <w:sz w:val="21"/>
          <w:szCs w:val="21"/>
        </w:rPr>
        <w:t xml:space="preserve">ICRP Publication 27 : </w:t>
      </w:r>
      <w:r w:rsidR="00576DD1" w:rsidRPr="0034051C">
        <w:rPr>
          <w:rFonts w:ascii="UD デジタル 教科書体 NP-R" w:eastAsia="UD デジタル 教科書体 NP-R" w:hint="eastAsia"/>
          <w:i/>
          <w:iCs/>
          <w:sz w:val="21"/>
          <w:szCs w:val="21"/>
        </w:rPr>
        <w:t>Problems of Develo</w:t>
      </w:r>
      <w:r w:rsidRPr="0034051C">
        <w:rPr>
          <w:rFonts w:ascii="UD デジタル 教科書体 NP-R" w:eastAsia="UD デジタル 教科書体 NP-R"/>
          <w:i/>
          <w:iCs/>
          <w:sz w:val="21"/>
          <w:szCs w:val="21"/>
        </w:rPr>
        <w:t>p</w:t>
      </w:r>
      <w:r w:rsidR="00576DD1" w:rsidRPr="0034051C">
        <w:rPr>
          <w:rFonts w:ascii="UD デジタル 教科書体 NP-R" w:eastAsia="UD デジタル 教科書体 NP-R" w:hint="eastAsia"/>
          <w:i/>
          <w:iCs/>
          <w:sz w:val="21"/>
          <w:szCs w:val="21"/>
        </w:rPr>
        <w:t xml:space="preserve">ing </w:t>
      </w:r>
      <w:r w:rsidRPr="0034051C">
        <w:rPr>
          <w:rFonts w:ascii="UD デジタル 教科書体 NP-R" w:eastAsia="UD デジタル 教科書体 NP-R"/>
          <w:i/>
          <w:iCs/>
          <w:sz w:val="21"/>
          <w:szCs w:val="21"/>
        </w:rPr>
        <w:t xml:space="preserve">an </w:t>
      </w:r>
      <w:r w:rsidR="00576DD1" w:rsidRPr="0034051C">
        <w:rPr>
          <w:rFonts w:ascii="UD デジタル 教科書体 NP-R" w:eastAsia="UD デジタル 教科書体 NP-R" w:hint="eastAsia"/>
          <w:i/>
          <w:iCs/>
          <w:sz w:val="21"/>
          <w:szCs w:val="21"/>
        </w:rPr>
        <w:t>Index of Harm.</w:t>
      </w:r>
      <w:r w:rsidR="00576DD1" w:rsidRPr="00F9194C">
        <w:rPr>
          <w:rFonts w:ascii="UD デジタル 教科書体 NP-R" w:eastAsia="UD デジタル 教科書体 NP-R" w:hint="eastAsia"/>
          <w:sz w:val="21"/>
          <w:szCs w:val="21"/>
        </w:rPr>
        <w:t xml:space="preserve"> 19</w:t>
      </w:r>
      <w:r w:rsidR="00576DD1" w:rsidRPr="0034051C">
        <w:rPr>
          <w:rFonts w:ascii="UD デジタル 教科書体 NP-R" w:eastAsia="UD デジタル 教科書体 NP-R" w:hint="eastAsia"/>
          <w:sz w:val="21"/>
          <w:szCs w:val="21"/>
        </w:rPr>
        <w:t>77</w:t>
      </w:r>
      <w:r w:rsidR="00576DD1" w:rsidRPr="0034051C">
        <w:rPr>
          <w:rFonts w:ascii="ＭＳ 明朝" w:eastAsia="ＭＳ 明朝" w:hAnsi="ＭＳ 明朝" w:cs="ＭＳ 明朝" w:hint="eastAsia"/>
          <w:sz w:val="21"/>
          <w:szCs w:val="21"/>
        </w:rPr>
        <w:t>•</w:t>
      </w:r>
      <w:r>
        <w:rPr>
          <w:rFonts w:ascii="ＭＳ 明朝" w:eastAsia="ＭＳ 明朝" w:hAnsi="ＭＳ 明朝" w:cs="ＭＳ 明朝" w:hint="eastAsia"/>
          <w:sz w:val="21"/>
          <w:szCs w:val="21"/>
        </w:rPr>
        <w:t xml:space="preserve"> </w:t>
      </w:r>
      <w:r w:rsidRPr="0034051C">
        <w:rPr>
          <w:rFonts w:ascii="UD デジタル 教科書体 NP-R" w:eastAsia="UD デジタル 教科書体 NP-R" w:hAnsi="ＭＳ 明朝" w:cs="ＭＳ 明朝" w:hint="eastAsia"/>
          <w:sz w:val="21"/>
          <w:szCs w:val="21"/>
        </w:rPr>
        <w:t>(「害の指標」をつくるとき</w:t>
      </w:r>
      <w:r>
        <w:rPr>
          <w:rFonts w:ascii="UD デジタル 教科書体 NP-R" w:eastAsia="UD デジタル 教科書体 NP-R" w:hAnsi="ＭＳ 明朝" w:cs="ＭＳ 明朝" w:hint="eastAsia"/>
          <w:sz w:val="21"/>
          <w:szCs w:val="21"/>
        </w:rPr>
        <w:t>の諸問題．</w:t>
      </w:r>
      <w:r>
        <w:rPr>
          <w:rFonts w:ascii="UD デジタル 教科書体 NP-R" w:eastAsia="UD デジタル 教科書体 NP-R" w:hint="eastAsia"/>
          <w:sz w:val="21"/>
          <w:szCs w:val="21"/>
        </w:rPr>
        <w:t>日本アイソトープ協会，1978</w:t>
      </w:r>
      <w:r w:rsidRPr="0034051C">
        <w:rPr>
          <w:rFonts w:ascii="UD デジタル 教科書体 NP-R" w:eastAsia="UD デジタル 教科書体 NP-R" w:hAnsi="ＭＳ 明朝" w:cs="ＭＳ 明朝" w:hint="eastAsia"/>
          <w:sz w:val="21"/>
          <w:szCs w:val="21"/>
        </w:rPr>
        <w:t>)</w:t>
      </w:r>
    </w:p>
    <w:p w:rsidR="00A94714" w:rsidRDefault="0034051C" w:rsidP="00A94714">
      <w:pPr>
        <w:spacing w:after="0"/>
        <w:ind w:left="424" w:hangingChars="202" w:hanging="424"/>
        <w:rPr>
          <w:rFonts w:ascii="UD デジタル 教科書体 NP-R" w:eastAsia="UD デジタル 教科書体 NP-R"/>
          <w:sz w:val="21"/>
          <w:szCs w:val="21"/>
        </w:rPr>
      </w:pPr>
      <w:r>
        <w:rPr>
          <w:rFonts w:ascii="UD デジタル 教科書体 NP-R" w:eastAsia="UD デジタル 教科書体 NP-R" w:hAnsi="ＭＳ 明朝" w:cs="ＭＳ 明朝" w:hint="eastAsia"/>
          <w:sz w:val="21"/>
          <w:szCs w:val="21"/>
        </w:rPr>
        <w:t xml:space="preserve">13) </w:t>
      </w:r>
      <w:r w:rsidR="00576DD1" w:rsidRPr="00F9194C">
        <w:rPr>
          <w:rFonts w:ascii="UD デジタル 教科書体 NP-R" w:eastAsia="UD デジタル 教科書体 NP-R" w:hint="eastAsia"/>
          <w:sz w:val="21"/>
          <w:szCs w:val="21"/>
        </w:rPr>
        <w:t xml:space="preserve">Kanner, L : Autistic disturbances of affective contact. </w:t>
      </w:r>
      <w:r w:rsidR="00576DD1" w:rsidRPr="00D210D1">
        <w:rPr>
          <w:rFonts w:ascii="UD デジタル 教科書体 NP-R" w:eastAsia="UD デジタル 教科書体 NP-R" w:hint="eastAsia"/>
          <w:i/>
          <w:iCs/>
          <w:sz w:val="21"/>
          <w:szCs w:val="21"/>
        </w:rPr>
        <w:t>Nervous Child</w:t>
      </w:r>
      <w:r w:rsidR="00576DD1" w:rsidRPr="00F9194C">
        <w:rPr>
          <w:rFonts w:ascii="UD デジタル 教科書体 NP-R" w:eastAsia="UD デジタル 教科書体 NP-R" w:hint="eastAsia"/>
          <w:sz w:val="21"/>
          <w:szCs w:val="21"/>
        </w:rPr>
        <w:t>, 2; 217</w:t>
      </w:r>
      <w:r w:rsidR="00D210D1">
        <w:rPr>
          <w:rFonts w:ascii="UD デジタル 教科書体 NP-R" w:eastAsia="UD デジタル 教科書体 NP-R" w:hint="eastAsia"/>
          <w:sz w:val="21"/>
          <w:szCs w:val="21"/>
        </w:rPr>
        <w:t>-</w:t>
      </w:r>
      <w:r w:rsidR="00576DD1" w:rsidRPr="00F9194C">
        <w:rPr>
          <w:rFonts w:ascii="UD デジタル 教科書体 NP-R" w:eastAsia="UD デジタル 教科書体 NP-R" w:hint="eastAsia"/>
          <w:sz w:val="21"/>
          <w:szCs w:val="21"/>
        </w:rPr>
        <w:t>250,</w:t>
      </w:r>
      <w:r w:rsidR="00D210D1">
        <w:rPr>
          <w:rFonts w:ascii="UD デジタル 教科書体 NP-R" w:eastAsia="UD デジタル 教科書体 NP-R"/>
          <w:sz w:val="21"/>
          <w:szCs w:val="21"/>
        </w:rPr>
        <w:t xml:space="preserve"> 1943.</w:t>
      </w:r>
    </w:p>
    <w:p w:rsidR="00925DD3" w:rsidRDefault="00D210D1" w:rsidP="00925DD3">
      <w:pPr>
        <w:spacing w:after="0"/>
        <w:ind w:left="424" w:hangingChars="202" w:hanging="424"/>
        <w:rPr>
          <w:rFonts w:ascii="UD デジタル 教科書体 NP-R" w:eastAsia="UD デジタル 教科書体 NP-R"/>
          <w:sz w:val="21"/>
          <w:szCs w:val="21"/>
        </w:rPr>
      </w:pPr>
      <w:r>
        <w:rPr>
          <w:rFonts w:ascii="UD デジタル 教科書体 NP-R" w:eastAsia="UD デジタル 教科書体 NP-R"/>
          <w:sz w:val="21"/>
          <w:szCs w:val="21"/>
        </w:rPr>
        <w:t>14</w:t>
      </w:r>
      <w:r w:rsidR="00576DD1" w:rsidRPr="00F9194C">
        <w:rPr>
          <w:rFonts w:ascii="UD デジタル 教科書体 NP-R" w:eastAsia="UD デジタル 教科書体 NP-R" w:hint="eastAsia"/>
          <w:sz w:val="21"/>
          <w:szCs w:val="21"/>
        </w:rPr>
        <w:t xml:space="preserve">) Kanner, L. : Early infantile autism. </w:t>
      </w:r>
      <w:r w:rsidR="00576DD1" w:rsidRPr="00D210D1">
        <w:rPr>
          <w:rFonts w:ascii="UD デジタル 教科書体 NP-R" w:eastAsia="UD デジタル 教科書体 NP-R" w:hint="eastAsia"/>
          <w:i/>
          <w:iCs/>
          <w:sz w:val="21"/>
          <w:szCs w:val="21"/>
        </w:rPr>
        <w:t xml:space="preserve">J. </w:t>
      </w:r>
      <w:r w:rsidRPr="00D210D1">
        <w:rPr>
          <w:rFonts w:ascii="UD デジタル 教科書体 NP-R" w:eastAsia="UD デジタル 教科書体 NP-R"/>
          <w:i/>
          <w:iCs/>
          <w:sz w:val="21"/>
          <w:szCs w:val="21"/>
        </w:rPr>
        <w:t>P</w:t>
      </w:r>
      <w:r w:rsidR="00576DD1" w:rsidRPr="00D210D1">
        <w:rPr>
          <w:rFonts w:ascii="UD デジタル 教科書体 NP-R" w:eastAsia="UD デジタル 教科書体 NP-R" w:hint="eastAsia"/>
          <w:i/>
          <w:iCs/>
          <w:sz w:val="21"/>
          <w:szCs w:val="21"/>
        </w:rPr>
        <w:t>edia</w:t>
      </w:r>
      <w:r w:rsidRPr="00D210D1">
        <w:rPr>
          <w:rFonts w:ascii="UD デジタル 教科書体 NP-R" w:eastAsia="UD デジタル 教科書体 NP-R"/>
          <w:i/>
          <w:iCs/>
          <w:sz w:val="21"/>
          <w:szCs w:val="21"/>
        </w:rPr>
        <w:t>t</w:t>
      </w:r>
      <w:r w:rsidR="00576DD1" w:rsidRPr="00F9194C">
        <w:rPr>
          <w:rFonts w:ascii="UD デジタル 教科書体 NP-R" w:eastAsia="UD デジタル 教科書体 NP-R" w:hint="eastAsia"/>
          <w:sz w:val="21"/>
          <w:szCs w:val="21"/>
        </w:rPr>
        <w:t>., 25 ; 211-217</w:t>
      </w:r>
      <w:r>
        <w:rPr>
          <w:rFonts w:ascii="UD デジタル 教科書体 NP-R" w:eastAsia="UD デジタル 教科書体 NP-R"/>
          <w:sz w:val="21"/>
          <w:szCs w:val="21"/>
        </w:rPr>
        <w:t xml:space="preserve">, </w:t>
      </w:r>
      <w:r w:rsidR="00576DD1" w:rsidRPr="00F9194C">
        <w:rPr>
          <w:rFonts w:ascii="UD デジタル 教科書体 NP-R" w:eastAsia="UD デジタル 教科書体 NP-R" w:hint="eastAsia"/>
          <w:sz w:val="21"/>
          <w:szCs w:val="21"/>
        </w:rPr>
        <w:t>1944.</w:t>
      </w:r>
    </w:p>
    <w:p w:rsidR="00925DD3" w:rsidRDefault="00576DD1" w:rsidP="00925DD3">
      <w:pPr>
        <w:spacing w:after="0"/>
        <w:ind w:left="424" w:hangingChars="202" w:hanging="424"/>
        <w:rPr>
          <w:rFonts w:ascii="UD デジタル 教科書体 NP-R" w:eastAsia="UD デジタル 教科書体 NP-R"/>
          <w:sz w:val="21"/>
          <w:szCs w:val="21"/>
        </w:rPr>
      </w:pPr>
      <w:r w:rsidRPr="00F9194C">
        <w:rPr>
          <w:rFonts w:ascii="UD デジタル 教科書体 NP-R" w:eastAsia="UD デジタル 教科書体 NP-R" w:hint="eastAsia"/>
          <w:sz w:val="21"/>
          <w:szCs w:val="21"/>
        </w:rPr>
        <w:t xml:space="preserve">15) </w:t>
      </w:r>
      <w:r w:rsidR="00D210D1">
        <w:rPr>
          <w:rFonts w:ascii="UD デジタル 教科書体 NP-R" w:eastAsia="UD デジタル 教科書体 NP-R" w:hint="eastAsia"/>
          <w:sz w:val="21"/>
          <w:szCs w:val="21"/>
        </w:rPr>
        <w:t>古賀佑彦，山本千秋，沢田武司，他：CTの被曝線量－CT-H 250の被曝を中心にして－．臨床放射線，21，1073-1076，1976.</w:t>
      </w:r>
    </w:p>
    <w:p w:rsidR="00925DD3" w:rsidRDefault="00576DD1" w:rsidP="00925DD3">
      <w:pPr>
        <w:spacing w:after="0"/>
        <w:ind w:left="424" w:hangingChars="202" w:hanging="424"/>
        <w:rPr>
          <w:rFonts w:ascii="UD デジタル 教科書体 NP-R" w:eastAsia="UD デジタル 教科書体 NP-R"/>
          <w:sz w:val="21"/>
          <w:szCs w:val="21"/>
        </w:rPr>
      </w:pPr>
      <w:r w:rsidRPr="00F9194C">
        <w:rPr>
          <w:rFonts w:ascii="UD デジタル 教科書体 NP-R" w:eastAsia="UD デジタル 教科書体 NP-R" w:hint="eastAsia"/>
          <w:sz w:val="21"/>
          <w:szCs w:val="21"/>
        </w:rPr>
        <w:t>16)</w:t>
      </w:r>
      <w:r w:rsidR="00D210D1">
        <w:rPr>
          <w:rFonts w:ascii="UD デジタル 教科書体 NP-R" w:eastAsia="UD デジタル 教科書体 NP-R" w:hint="eastAsia"/>
          <w:sz w:val="21"/>
          <w:szCs w:val="21"/>
        </w:rPr>
        <w:t xml:space="preserve"> 馬目太永，星野仁彦，金子元久，他：自閉症児の頭部CTスキャン所見－精神遅滞・微細脳機能障害との比較検討－．児精医誌，26；31-31，1985．</w:t>
      </w:r>
    </w:p>
    <w:p w:rsidR="00925DD3" w:rsidRDefault="00576DD1" w:rsidP="00925DD3">
      <w:pPr>
        <w:spacing w:after="0"/>
        <w:ind w:left="424" w:hangingChars="202" w:hanging="424"/>
        <w:rPr>
          <w:rFonts w:ascii="UD デジタル 教科書体 NP-R" w:eastAsia="UD デジタル 教科書体 NP-R"/>
          <w:sz w:val="21"/>
          <w:szCs w:val="21"/>
        </w:rPr>
      </w:pPr>
      <w:r w:rsidRPr="00F9194C">
        <w:rPr>
          <w:rFonts w:ascii="UD デジタル 教科書体 NP-R" w:eastAsia="UD デジタル 教科書体 NP-R" w:hint="eastAsia"/>
          <w:sz w:val="21"/>
          <w:szCs w:val="21"/>
        </w:rPr>
        <w:t>17)</w:t>
      </w:r>
      <w:r w:rsidR="00D210D1" w:rsidRPr="00D210D1">
        <w:rPr>
          <w:rFonts w:ascii="UD デジタル 教科書体 NP-R" w:eastAsia="UD デジタル 教科書体 NP-R" w:hint="eastAsia"/>
          <w:sz w:val="21"/>
          <w:szCs w:val="21"/>
        </w:rPr>
        <w:t xml:space="preserve"> </w:t>
      </w:r>
      <w:r w:rsidR="00D210D1">
        <w:rPr>
          <w:rFonts w:ascii="UD デジタル 教科書体 NP-R" w:eastAsia="UD デジタル 教科書体 NP-R" w:hint="eastAsia"/>
          <w:sz w:val="21"/>
          <w:szCs w:val="21"/>
        </w:rPr>
        <w:t>松井孝嘉，平野朝雄：CT SCAN診断のための脳解剖図譜．医学書院，1977．</w:t>
      </w:r>
    </w:p>
    <w:p w:rsidR="00925DD3" w:rsidRDefault="002835FC" w:rsidP="00925DD3">
      <w:pPr>
        <w:spacing w:after="0"/>
        <w:ind w:left="424" w:hangingChars="202" w:hanging="424"/>
        <w:rPr>
          <w:rFonts w:ascii="UD デジタル 教科書体 NP-R" w:eastAsia="UD デジタル 教科書体 NP-R"/>
          <w:sz w:val="21"/>
          <w:szCs w:val="21"/>
        </w:rPr>
      </w:pPr>
      <w:r w:rsidRPr="00F9194C">
        <w:rPr>
          <w:rFonts w:ascii="UD デジタル 教科書体 NP-R" w:eastAsia="UD デジタル 教科書体 NP-R" w:hint="eastAsia"/>
          <w:sz w:val="21"/>
          <w:szCs w:val="21"/>
        </w:rPr>
        <w:t>18)</w:t>
      </w:r>
      <w:r w:rsidRPr="00D210D1">
        <w:rPr>
          <w:rFonts w:ascii="UD デジタル 教科書体 NP-R" w:eastAsia="UD デジタル 教科書体 NP-R" w:hint="eastAsia"/>
          <w:sz w:val="21"/>
          <w:szCs w:val="21"/>
        </w:rPr>
        <w:t xml:space="preserve"> </w:t>
      </w:r>
      <w:r>
        <w:rPr>
          <w:rFonts w:ascii="UD デジタル 教科書体 NP-R" w:eastAsia="UD デジタル 教科書体 NP-R" w:hint="eastAsia"/>
          <w:sz w:val="21"/>
          <w:szCs w:val="21"/>
        </w:rPr>
        <w:t>森内巌，貝谷久宣，平田俊文，他：CTの生殖腺被曝量とその防護－EMI</w:t>
      </w:r>
      <w:r>
        <w:rPr>
          <w:rFonts w:ascii="UD デジタル 教科書体 NP-R" w:eastAsia="UD デジタル 教科書体 NP-R"/>
          <w:sz w:val="21"/>
          <w:szCs w:val="21"/>
        </w:rPr>
        <w:t xml:space="preserve"> scanner 1000 </w:t>
      </w:r>
      <w:r>
        <w:rPr>
          <w:rFonts w:ascii="UD デジタル 教科書体 NP-R" w:eastAsia="UD デジタル 教科書体 NP-R" w:hint="eastAsia"/>
          <w:sz w:val="21"/>
          <w:szCs w:val="21"/>
        </w:rPr>
        <w:t>について－．臨床放射線，23；797-800，1978．</w:t>
      </w:r>
    </w:p>
    <w:p w:rsidR="00925DD3" w:rsidRDefault="00576DD1" w:rsidP="00925DD3">
      <w:pPr>
        <w:spacing w:after="0"/>
        <w:ind w:left="424" w:hangingChars="202" w:hanging="424"/>
        <w:rPr>
          <w:rFonts w:ascii="UD デジタル 教科書体 NP-R" w:eastAsia="UD デジタル 教科書体 NP-R"/>
          <w:sz w:val="21"/>
          <w:szCs w:val="21"/>
        </w:rPr>
      </w:pPr>
      <w:r w:rsidRPr="00F9194C">
        <w:rPr>
          <w:rFonts w:ascii="UD デジタル 教科書体 NP-R" w:eastAsia="UD デジタル 教科書体 NP-R" w:hint="eastAsia"/>
          <w:sz w:val="21"/>
          <w:szCs w:val="21"/>
        </w:rPr>
        <w:t>19)</w:t>
      </w:r>
      <w:r w:rsidR="002835FC">
        <w:rPr>
          <w:rFonts w:ascii="UD デジタル 教科書体 NP-R" w:eastAsia="UD デジタル 教科書体 NP-R" w:hint="eastAsia"/>
          <w:sz w:val="21"/>
          <w:szCs w:val="21"/>
        </w:rPr>
        <w:t xml:space="preserve"> 日本精神神経学会：人体実験の原則(案)．精神経誌，75；863-867，1973．</w:t>
      </w:r>
    </w:p>
    <w:p w:rsidR="00925DD3" w:rsidRDefault="002835FC" w:rsidP="00925DD3">
      <w:pPr>
        <w:spacing w:after="0"/>
        <w:ind w:left="424" w:hangingChars="202" w:hanging="424"/>
        <w:rPr>
          <w:rFonts w:ascii="UD デジタル 教科書体 NP-R" w:eastAsia="UD デジタル 教科書体 NP-R"/>
          <w:sz w:val="21"/>
          <w:szCs w:val="21"/>
        </w:rPr>
      </w:pPr>
      <w:r>
        <w:rPr>
          <w:rFonts w:ascii="UD デジタル 教科書体 NP-R" w:eastAsia="UD デジタル 教科書体 NP-R" w:hint="eastAsia"/>
          <w:sz w:val="21"/>
          <w:szCs w:val="21"/>
        </w:rPr>
        <w:t xml:space="preserve">20) </w:t>
      </w:r>
      <w:r w:rsidR="00576DD1" w:rsidRPr="00F9194C">
        <w:rPr>
          <w:rFonts w:ascii="UD デジタル 教科書体 NP-R" w:eastAsia="UD デジタル 教科書体 NP-R" w:hint="eastAsia"/>
          <w:sz w:val="21"/>
          <w:szCs w:val="21"/>
        </w:rPr>
        <w:t xml:space="preserve">Ornitz, E.M. </w:t>
      </w:r>
      <w:r>
        <w:rPr>
          <w:rFonts w:ascii="UD デジタル 教科書体 NP-R" w:eastAsia="UD デジタル 教科書体 NP-R"/>
          <w:sz w:val="21"/>
          <w:szCs w:val="21"/>
        </w:rPr>
        <w:t xml:space="preserve">: </w:t>
      </w:r>
      <w:r w:rsidR="00576DD1" w:rsidRPr="00F9194C">
        <w:rPr>
          <w:rFonts w:ascii="UD デジタル 教科書体 NP-R" w:eastAsia="UD デジタル 教科書体 NP-R" w:hint="eastAsia"/>
          <w:sz w:val="21"/>
          <w:szCs w:val="21"/>
        </w:rPr>
        <w:t xml:space="preserve">Biological homogeneity </w:t>
      </w:r>
      <w:r>
        <w:rPr>
          <w:rFonts w:ascii="UD デジタル 教科書体 NP-R" w:eastAsia="UD デジタル 教科書体 NP-R"/>
          <w:sz w:val="21"/>
          <w:szCs w:val="21"/>
        </w:rPr>
        <w:t>o</w:t>
      </w:r>
      <w:r w:rsidR="00576DD1" w:rsidRPr="00F9194C">
        <w:rPr>
          <w:rFonts w:ascii="UD デジタル 教科書体 NP-R" w:eastAsia="UD デジタル 教科書体 NP-R" w:hint="eastAsia"/>
          <w:sz w:val="21"/>
          <w:szCs w:val="21"/>
        </w:rPr>
        <w:t>r</w:t>
      </w:r>
      <w:r>
        <w:rPr>
          <w:rFonts w:ascii="UD デジタル 教科書体 NP-R" w:eastAsia="UD デジタル 教科書体 NP-R"/>
          <w:sz w:val="21"/>
          <w:szCs w:val="21"/>
        </w:rPr>
        <w:t xml:space="preserve"> heterogeneity? (</w:t>
      </w:r>
      <w:r>
        <w:rPr>
          <w:rFonts w:ascii="UD デジタル 教科書体 NP-R" w:eastAsia="UD デジタル 教科書体 NP-R" w:hint="eastAsia"/>
          <w:sz w:val="21"/>
          <w:szCs w:val="21"/>
        </w:rPr>
        <w:t>文献29所収</w:t>
      </w:r>
      <w:r>
        <w:rPr>
          <w:rFonts w:ascii="UD デジタル 教科書体 NP-R" w:eastAsia="UD デジタル 教科書体 NP-R"/>
          <w:sz w:val="21"/>
          <w:szCs w:val="21"/>
        </w:rPr>
        <w:t>)</w:t>
      </w:r>
    </w:p>
    <w:p w:rsidR="00925DD3" w:rsidRDefault="002835FC" w:rsidP="00925DD3">
      <w:pPr>
        <w:spacing w:after="0"/>
        <w:ind w:left="424" w:hangingChars="202" w:hanging="424"/>
        <w:rPr>
          <w:rFonts w:ascii="UD デジタル 教科書体 NP-R" w:eastAsia="UD デジタル 教科書体 NP-R"/>
          <w:sz w:val="21"/>
          <w:szCs w:val="21"/>
        </w:rPr>
      </w:pPr>
      <w:r>
        <w:rPr>
          <w:rFonts w:ascii="UD デジタル 教科書体 NP-R" w:eastAsia="UD デジタル 教科書体 NP-R" w:hint="eastAsia"/>
          <w:sz w:val="21"/>
          <w:szCs w:val="21"/>
        </w:rPr>
        <w:t>21) 小澤勲：自閉症とは何か．精神医療委員会，1984．</w:t>
      </w:r>
    </w:p>
    <w:p w:rsidR="00925DD3" w:rsidRDefault="002835FC" w:rsidP="00925DD3">
      <w:pPr>
        <w:spacing w:after="0"/>
        <w:ind w:left="424" w:hangingChars="202" w:hanging="424"/>
        <w:rPr>
          <w:rFonts w:ascii="UD デジタル 教科書体 NP-R" w:eastAsia="UD デジタル 教科書体 NP-R"/>
          <w:sz w:val="21"/>
          <w:szCs w:val="21"/>
        </w:rPr>
      </w:pPr>
      <w:r>
        <w:rPr>
          <w:rFonts w:ascii="UD デジタル 教科書体 NP-R" w:eastAsia="UD デジタル 教科書体 NP-R"/>
          <w:sz w:val="21"/>
          <w:szCs w:val="21"/>
        </w:rPr>
        <w:t>2</w:t>
      </w:r>
      <w:r w:rsidR="009F71E8">
        <w:rPr>
          <w:rFonts w:ascii="UD デジタル 教科書体 NP-R" w:eastAsia="UD デジタル 教科書体 NP-R"/>
          <w:sz w:val="21"/>
          <w:szCs w:val="21"/>
        </w:rPr>
        <w:t>2</w:t>
      </w:r>
      <w:r>
        <w:rPr>
          <w:rFonts w:ascii="UD デジタル 教科書体 NP-R" w:eastAsia="UD デジタル 教科書体 NP-R"/>
          <w:sz w:val="21"/>
          <w:szCs w:val="21"/>
        </w:rPr>
        <w:t>) Prior, M.R., Tress, B., Hoffman, W.L. et al.</w:t>
      </w:r>
      <w:r w:rsidR="009F71E8">
        <w:rPr>
          <w:rFonts w:ascii="UD デジタル 教科書体 NP-R" w:eastAsia="UD デジタル 教科書体 NP-R"/>
          <w:sz w:val="21"/>
          <w:szCs w:val="21"/>
        </w:rPr>
        <w:t xml:space="preserve"> : </w:t>
      </w:r>
      <w:r w:rsidR="00576DD1" w:rsidRPr="00F9194C">
        <w:rPr>
          <w:rFonts w:ascii="UD デジタル 教科書体 NP-R" w:eastAsia="UD デジタル 教科書体 NP-R" w:hint="eastAsia"/>
          <w:sz w:val="21"/>
          <w:szCs w:val="21"/>
        </w:rPr>
        <w:t xml:space="preserve">Computed tomographic study of children with classic autism. </w:t>
      </w:r>
      <w:r w:rsidR="00576DD1" w:rsidRPr="009F71E8">
        <w:rPr>
          <w:rFonts w:ascii="UD デジタル 教科書体 NP-R" w:eastAsia="UD デジタル 教科書体 NP-R" w:hint="eastAsia"/>
          <w:i/>
          <w:iCs/>
          <w:sz w:val="21"/>
          <w:szCs w:val="21"/>
        </w:rPr>
        <w:t xml:space="preserve">Arch. </w:t>
      </w:r>
      <w:r w:rsidR="009F71E8" w:rsidRPr="009F71E8">
        <w:rPr>
          <w:rFonts w:ascii="UD デジタル 教科書体 NP-R" w:eastAsia="UD デジタル 教科書体 NP-R"/>
          <w:i/>
          <w:iCs/>
          <w:sz w:val="21"/>
          <w:szCs w:val="21"/>
        </w:rPr>
        <w:t>Neurol</w:t>
      </w:r>
      <w:r w:rsidR="009F71E8">
        <w:rPr>
          <w:rFonts w:ascii="UD デジタル 教科書体 NP-R" w:eastAsia="UD デジタル 教科書体 NP-R"/>
          <w:sz w:val="21"/>
          <w:szCs w:val="21"/>
        </w:rPr>
        <w:t xml:space="preserve">., </w:t>
      </w:r>
      <w:r w:rsidR="00576DD1" w:rsidRPr="00F9194C">
        <w:rPr>
          <w:rFonts w:ascii="UD デジタル 教科書体 NP-R" w:eastAsia="UD デジタル 教科書体 NP-R" w:hint="eastAsia"/>
          <w:sz w:val="21"/>
          <w:szCs w:val="21"/>
        </w:rPr>
        <w:t>41 ; 482-484, 1984.</w:t>
      </w:r>
    </w:p>
    <w:p w:rsidR="00925DD3" w:rsidRDefault="009F71E8" w:rsidP="00925DD3">
      <w:pPr>
        <w:spacing w:after="0"/>
        <w:ind w:left="424" w:hangingChars="202" w:hanging="424"/>
        <w:rPr>
          <w:rFonts w:ascii="UD デジタル 教科書体 NP-R" w:eastAsia="UD デジタル 教科書体 NP-R"/>
          <w:sz w:val="21"/>
          <w:szCs w:val="21"/>
        </w:rPr>
      </w:pPr>
      <w:r>
        <w:rPr>
          <w:rFonts w:ascii="UD デジタル 教科書体 NP-R" w:eastAsia="UD デジタル 教科書体 NP-R"/>
          <w:sz w:val="21"/>
          <w:szCs w:val="21"/>
        </w:rPr>
        <w:t xml:space="preserve">23) </w:t>
      </w:r>
      <w:r w:rsidR="00576DD1" w:rsidRPr="00F9194C">
        <w:rPr>
          <w:rFonts w:ascii="UD デジタル 教科書体 NP-R" w:eastAsia="UD デジタル 教科書体 NP-R" w:hint="eastAsia"/>
          <w:sz w:val="21"/>
          <w:szCs w:val="21"/>
        </w:rPr>
        <w:t xml:space="preserve">Rendle-Short, J. </w:t>
      </w:r>
      <w:r>
        <w:rPr>
          <w:rFonts w:ascii="UD デジタル 教科書体 NP-R" w:eastAsia="UD デジタル 教科書体 NP-R"/>
          <w:sz w:val="21"/>
          <w:szCs w:val="21"/>
        </w:rPr>
        <w:t>:</w:t>
      </w:r>
      <w:r w:rsidR="00576DD1" w:rsidRPr="00F9194C">
        <w:rPr>
          <w:rFonts w:ascii="UD デジタル 教科書体 NP-R" w:eastAsia="UD デジタル 教科書体 NP-R" w:hint="eastAsia"/>
          <w:sz w:val="21"/>
          <w:szCs w:val="21"/>
        </w:rPr>
        <w:t xml:space="preserve"> A pediatrician's approach to autism. In Rutter, M. (ed.) : </w:t>
      </w:r>
      <w:r w:rsidR="00576DD1" w:rsidRPr="009F71E8">
        <w:rPr>
          <w:rFonts w:ascii="UD デジタル 教科書体 NP-R" w:eastAsia="UD デジタル 教科書体 NP-R" w:hint="eastAsia"/>
          <w:i/>
          <w:iCs/>
          <w:sz w:val="21"/>
          <w:szCs w:val="21"/>
        </w:rPr>
        <w:t xml:space="preserve">Infantile </w:t>
      </w:r>
      <w:r w:rsidR="00576DD1" w:rsidRPr="009F71E8">
        <w:rPr>
          <w:rFonts w:ascii="UD デジタル 教科書体 NP-R" w:eastAsia="UD デジタル 教科書体 NP-R" w:hint="eastAsia"/>
          <w:i/>
          <w:iCs/>
          <w:noProof/>
          <w:sz w:val="21"/>
          <w:szCs w:val="21"/>
        </w:rPr>
        <w:drawing>
          <wp:inline distT="0" distB="0" distL="0" distR="0" wp14:anchorId="57248B09" wp14:editId="2FF6BD80">
            <wp:extent cx="9404" cy="9396"/>
            <wp:effectExtent l="0" t="0" r="0" b="0"/>
            <wp:docPr id="85336" name="Picture 85336"/>
            <wp:cNvGraphicFramePr/>
            <a:graphic xmlns:a="http://schemas.openxmlformats.org/drawingml/2006/main">
              <a:graphicData uri="http://schemas.openxmlformats.org/drawingml/2006/picture">
                <pic:pic xmlns:pic="http://schemas.openxmlformats.org/drawingml/2006/picture">
                  <pic:nvPicPr>
                    <pic:cNvPr id="85336" name="Picture 85336"/>
                    <pic:cNvPicPr/>
                  </pic:nvPicPr>
                  <pic:blipFill>
                    <a:blip r:embed="rId48"/>
                    <a:stretch>
                      <a:fillRect/>
                    </a:stretch>
                  </pic:blipFill>
                  <pic:spPr>
                    <a:xfrm>
                      <a:off x="0" y="0"/>
                      <a:ext cx="9404" cy="9396"/>
                    </a:xfrm>
                    <a:prstGeom prst="rect">
                      <a:avLst/>
                    </a:prstGeom>
                  </pic:spPr>
                </pic:pic>
              </a:graphicData>
            </a:graphic>
          </wp:inline>
        </w:drawing>
      </w:r>
      <w:r w:rsidR="00576DD1" w:rsidRPr="009F71E8">
        <w:rPr>
          <w:rFonts w:ascii="UD デジタル 教科書体 NP-R" w:eastAsia="UD デジタル 教科書体 NP-R" w:hint="eastAsia"/>
          <w:i/>
          <w:iCs/>
          <w:sz w:val="21"/>
          <w:szCs w:val="21"/>
        </w:rPr>
        <w:t>Autism</w:t>
      </w:r>
      <w:r w:rsidR="00576DD1" w:rsidRPr="00F9194C">
        <w:rPr>
          <w:rFonts w:ascii="UD デジタル 教科書体 NP-R" w:eastAsia="UD デジタル 教科書体 NP-R" w:hint="eastAsia"/>
          <w:sz w:val="21"/>
          <w:szCs w:val="21"/>
        </w:rPr>
        <w:t>. Churchill Livingstone, London, 1971.</w:t>
      </w:r>
      <w:r>
        <w:rPr>
          <w:rFonts w:ascii="UD デジタル 教科書体 NP-R" w:eastAsia="UD デジタル 教科書体 NP-R"/>
          <w:sz w:val="21"/>
          <w:szCs w:val="21"/>
        </w:rPr>
        <w:t xml:space="preserve"> (</w:t>
      </w:r>
      <w:r>
        <w:rPr>
          <w:rFonts w:ascii="UD デジタル 教科書体 NP-R" w:eastAsia="UD デジタル 教科書体 NP-R" w:hint="eastAsia"/>
          <w:sz w:val="21"/>
          <w:szCs w:val="21"/>
        </w:rPr>
        <w:t>鹿子木敏範 監訳：小児自閉症，文光堂，1978．</w:t>
      </w:r>
      <w:r>
        <w:rPr>
          <w:rFonts w:ascii="UD デジタル 教科書体 NP-R" w:eastAsia="UD デジタル 教科書体 NP-R"/>
          <w:sz w:val="21"/>
          <w:szCs w:val="21"/>
        </w:rPr>
        <w:t>)</w:t>
      </w:r>
    </w:p>
    <w:p w:rsidR="00925DD3" w:rsidRDefault="009F71E8" w:rsidP="00925DD3">
      <w:pPr>
        <w:spacing w:after="0"/>
        <w:ind w:left="424" w:hangingChars="202" w:hanging="424"/>
        <w:rPr>
          <w:rFonts w:ascii="UD デジタル 教科書体 NP-R" w:eastAsia="UD デジタル 教科書体 NP-R"/>
          <w:sz w:val="21"/>
          <w:szCs w:val="21"/>
        </w:rPr>
      </w:pPr>
      <w:r>
        <w:rPr>
          <w:rFonts w:ascii="UD デジタル 教科書体 NP-R" w:eastAsia="UD デジタル 教科書体 NP-R"/>
          <w:sz w:val="21"/>
          <w:szCs w:val="21"/>
        </w:rPr>
        <w:t xml:space="preserve">24) </w:t>
      </w:r>
      <w:r w:rsidR="00576DD1" w:rsidRPr="00F9194C">
        <w:rPr>
          <w:rFonts w:ascii="UD デジタル 教科書体 NP-R" w:eastAsia="UD デジタル 教科書体 NP-R" w:hint="eastAsia"/>
          <w:sz w:val="21"/>
          <w:szCs w:val="21"/>
        </w:rPr>
        <w:t xml:space="preserve">Rosenbloom, S., Campbell. M., George, A.E. et al. : High resolution CT scanning in infantile autism : A quantitative approach. </w:t>
      </w:r>
      <w:r w:rsidR="00576DD1" w:rsidRPr="009F71E8">
        <w:rPr>
          <w:rFonts w:ascii="UD デジタル 教科書体 NP-R" w:eastAsia="UD デジタル 教科書体 NP-R" w:hint="eastAsia"/>
          <w:i/>
          <w:iCs/>
          <w:sz w:val="21"/>
          <w:szCs w:val="21"/>
        </w:rPr>
        <w:t>J. A</w:t>
      </w:r>
      <w:r w:rsidRPr="009F71E8">
        <w:rPr>
          <w:rFonts w:ascii="UD デジタル 教科書体 NP-R" w:eastAsia="UD デジタル 教科書体 NP-R"/>
          <w:i/>
          <w:iCs/>
          <w:sz w:val="21"/>
          <w:szCs w:val="21"/>
        </w:rPr>
        <w:t>m.</w:t>
      </w:r>
      <w:r w:rsidR="00576DD1" w:rsidRPr="009F71E8">
        <w:rPr>
          <w:rFonts w:ascii="UD デジタル 教科書体 NP-R" w:eastAsia="UD デジタル 教科書体 NP-R" w:hint="eastAsia"/>
          <w:i/>
          <w:iCs/>
          <w:sz w:val="21"/>
          <w:szCs w:val="21"/>
        </w:rPr>
        <w:t xml:space="preserve"> Acad. Child </w:t>
      </w:r>
      <w:r w:rsidRPr="009F71E8">
        <w:rPr>
          <w:rFonts w:ascii="UD デジタル 教科書体 NP-R" w:eastAsia="UD デジタル 教科書体 NP-R"/>
          <w:i/>
          <w:iCs/>
          <w:sz w:val="21"/>
          <w:szCs w:val="21"/>
        </w:rPr>
        <w:t>P</w:t>
      </w:r>
      <w:r w:rsidR="00576DD1" w:rsidRPr="009F71E8">
        <w:rPr>
          <w:rFonts w:ascii="UD デジタル 教科書体 NP-R" w:eastAsia="UD デジタル 教科書体 NP-R" w:hint="eastAsia"/>
          <w:i/>
          <w:iCs/>
          <w:sz w:val="21"/>
          <w:szCs w:val="21"/>
        </w:rPr>
        <w:t>sych</w:t>
      </w:r>
      <w:r w:rsidRPr="009F71E8">
        <w:rPr>
          <w:rFonts w:ascii="UD デジタル 教科書体 NP-R" w:eastAsia="UD デジタル 教科書体 NP-R"/>
          <w:i/>
          <w:iCs/>
          <w:sz w:val="21"/>
          <w:szCs w:val="21"/>
        </w:rPr>
        <w:t>ia</w:t>
      </w:r>
      <w:r w:rsidR="00576DD1" w:rsidRPr="009F71E8">
        <w:rPr>
          <w:rFonts w:ascii="UD デジタル 教科書体 NP-R" w:eastAsia="UD デジタル 教科書体 NP-R" w:hint="eastAsia"/>
          <w:i/>
          <w:iCs/>
          <w:sz w:val="21"/>
          <w:szCs w:val="21"/>
        </w:rPr>
        <w:t>t</w:t>
      </w:r>
      <w:r w:rsidR="00576DD1" w:rsidRPr="00F9194C">
        <w:rPr>
          <w:rFonts w:ascii="UD デジタル 教科書体 NP-R" w:eastAsia="UD デジタル 教科書体 NP-R" w:hint="eastAsia"/>
          <w:sz w:val="21"/>
          <w:szCs w:val="21"/>
        </w:rPr>
        <w:t xml:space="preserve">., </w:t>
      </w:r>
      <w:r>
        <w:rPr>
          <w:rFonts w:ascii="UD デジタル 教科書体 NP-R" w:eastAsia="UD デジタル 教科書体 NP-R"/>
          <w:sz w:val="21"/>
          <w:szCs w:val="21"/>
        </w:rPr>
        <w:t xml:space="preserve">23; </w:t>
      </w:r>
      <w:r w:rsidR="00576DD1" w:rsidRPr="00F9194C">
        <w:rPr>
          <w:rFonts w:ascii="UD デジタル 教科書体 NP-R" w:eastAsia="UD デジタル 教科書体 NP-R" w:hint="eastAsia"/>
          <w:sz w:val="21"/>
          <w:szCs w:val="21"/>
        </w:rPr>
        <w:t>72-77, 1984.</w:t>
      </w:r>
    </w:p>
    <w:p w:rsidR="00925DD3" w:rsidRDefault="009F71E8" w:rsidP="00925DD3">
      <w:pPr>
        <w:spacing w:after="0"/>
        <w:ind w:left="424" w:hangingChars="202" w:hanging="424"/>
        <w:rPr>
          <w:rFonts w:ascii="UD デジタル 教科書体 NP-R" w:eastAsia="UD デジタル 教科書体 NP-R"/>
          <w:sz w:val="21"/>
          <w:szCs w:val="21"/>
        </w:rPr>
      </w:pPr>
      <w:r w:rsidRPr="00A94714">
        <w:rPr>
          <w:rFonts w:ascii="UD デジタル 教科書体 NP-R" w:eastAsia="UD デジタル 教科書体 NP-R"/>
          <w:sz w:val="21"/>
          <w:szCs w:val="21"/>
        </w:rPr>
        <w:t xml:space="preserve">25) </w:t>
      </w:r>
      <w:r w:rsidR="00576DD1" w:rsidRPr="00A94714">
        <w:rPr>
          <w:rFonts w:ascii="UD デジタル 教科書体 NP-R" w:eastAsia="UD デジタル 教科書体 NP-R" w:hint="eastAsia"/>
          <w:sz w:val="21"/>
          <w:szCs w:val="21"/>
        </w:rPr>
        <w:t>Rutter, M. : The description and classification of infantile autism. In Churchill, D.W.</w:t>
      </w:r>
      <w:r w:rsidR="00A94714">
        <w:rPr>
          <w:rFonts w:ascii="UD デジタル 教科書体 NP-R" w:eastAsia="UD デジタル 教科書体 NP-R"/>
          <w:sz w:val="21"/>
          <w:szCs w:val="21"/>
        </w:rPr>
        <w:t xml:space="preserve"> </w:t>
      </w:r>
      <w:r w:rsidR="00576DD1" w:rsidRPr="00925DD3">
        <w:rPr>
          <w:rFonts w:ascii="UD デジタル 教科書体 NP-R" w:eastAsia="UD デジタル 教科書体 NP-R" w:hint="eastAsia"/>
          <w:sz w:val="21"/>
          <w:szCs w:val="21"/>
        </w:rPr>
        <w:t xml:space="preserve">et al. </w:t>
      </w:r>
      <w:r w:rsidR="00576DD1" w:rsidRPr="00A94714">
        <w:rPr>
          <w:rFonts w:ascii="UD デジタル 教科書体 NP-R" w:eastAsia="UD デジタル 教科書体 NP-R" w:hint="eastAsia"/>
          <w:sz w:val="21"/>
          <w:szCs w:val="21"/>
          <w:lang w:val="fr-BE"/>
        </w:rPr>
        <w:t xml:space="preserve">(eds.) : </w:t>
      </w:r>
      <w:r w:rsidR="00576DD1" w:rsidRPr="00A94714">
        <w:rPr>
          <w:rFonts w:ascii="UD デジタル 教科書体 NP-R" w:eastAsia="UD デジタル 教科書体 NP-R" w:hint="eastAsia"/>
          <w:i/>
          <w:iCs/>
          <w:sz w:val="21"/>
          <w:szCs w:val="21"/>
          <w:lang w:val="fr-BE"/>
        </w:rPr>
        <w:t>Infantile Autism</w:t>
      </w:r>
      <w:r w:rsidR="00576DD1" w:rsidRPr="00A94714">
        <w:rPr>
          <w:rFonts w:ascii="UD デジタル 教科書体 NP-R" w:eastAsia="UD デジタル 教科書体 NP-R" w:hint="eastAsia"/>
          <w:sz w:val="21"/>
          <w:szCs w:val="21"/>
          <w:lang w:val="fr-BE"/>
        </w:rPr>
        <w:t xml:space="preserve">. </w:t>
      </w:r>
      <w:r w:rsidR="00576DD1" w:rsidRPr="00A94714">
        <w:rPr>
          <w:rFonts w:ascii="UD デジタル 教科書体 NP-R" w:eastAsia="UD デジタル 教科書体 NP-R" w:hint="eastAsia"/>
          <w:sz w:val="21"/>
          <w:szCs w:val="21"/>
        </w:rPr>
        <w:t>Charles C. Thomas, Springfield, Illinois, 1971.</w:t>
      </w:r>
    </w:p>
    <w:p w:rsidR="00925DD3" w:rsidRDefault="00A94714" w:rsidP="00925DD3">
      <w:pPr>
        <w:spacing w:after="0"/>
        <w:ind w:left="424" w:hangingChars="202" w:hanging="424"/>
        <w:rPr>
          <w:rFonts w:ascii="UD デジタル 教科書体 NP-R" w:eastAsia="UD デジタル 教科書体 NP-R"/>
          <w:sz w:val="21"/>
          <w:szCs w:val="21"/>
        </w:rPr>
      </w:pPr>
      <w:r>
        <w:rPr>
          <w:rFonts w:ascii="UD デジタル 教科書体 NP-R" w:eastAsia="UD デジタル 教科書体 NP-R"/>
          <w:sz w:val="21"/>
          <w:szCs w:val="21"/>
        </w:rPr>
        <w:t xml:space="preserve">26) </w:t>
      </w:r>
      <w:r w:rsidR="00576DD1" w:rsidRPr="00F9194C">
        <w:rPr>
          <w:rFonts w:ascii="UD デジタル 教科書体 NP-R" w:eastAsia="UD デジタル 教科書体 NP-R" w:hint="eastAsia"/>
          <w:sz w:val="21"/>
          <w:szCs w:val="21"/>
        </w:rPr>
        <w:t xml:space="preserve">Rutter, M. : The development </w:t>
      </w:r>
      <w:r>
        <w:rPr>
          <w:rFonts w:ascii="UD デジタル 教科書体 NP-R" w:eastAsia="UD デジタル 教科書体 NP-R"/>
          <w:sz w:val="21"/>
          <w:szCs w:val="21"/>
        </w:rPr>
        <w:t>o</w:t>
      </w:r>
      <w:r w:rsidR="00576DD1" w:rsidRPr="00F9194C">
        <w:rPr>
          <w:rFonts w:ascii="UD デジタル 教科書体 NP-R" w:eastAsia="UD デジタル 教科書体 NP-R" w:hint="eastAsia"/>
          <w:sz w:val="21"/>
          <w:szCs w:val="21"/>
        </w:rPr>
        <w:t>f infantile</w:t>
      </w:r>
      <w:r>
        <w:rPr>
          <w:rFonts w:ascii="UD デジタル 教科書体 NP-R" w:eastAsia="UD デジタル 教科書体 NP-R"/>
          <w:sz w:val="21"/>
          <w:szCs w:val="21"/>
        </w:rPr>
        <w:t xml:space="preserve"> autism. </w:t>
      </w:r>
      <w:r w:rsidRPr="00A94714">
        <w:rPr>
          <w:rFonts w:ascii="UD デジタル 教科書体 NP-R" w:eastAsia="UD デジタル 教科書体 NP-R"/>
          <w:i/>
          <w:iCs/>
          <w:sz w:val="21"/>
          <w:szCs w:val="21"/>
        </w:rPr>
        <w:t>Psychol. Med</w:t>
      </w:r>
      <w:r>
        <w:rPr>
          <w:rFonts w:ascii="UD デジタル 教科書体 NP-R" w:eastAsia="UD デジタル 教科書体 NP-R"/>
          <w:sz w:val="21"/>
          <w:szCs w:val="21"/>
        </w:rPr>
        <w:t>., 4, 147-163, 1975.</w:t>
      </w:r>
    </w:p>
    <w:p w:rsidR="00925DD3" w:rsidRDefault="00925DD3" w:rsidP="00925DD3">
      <w:pPr>
        <w:spacing w:after="0"/>
        <w:ind w:left="424" w:hangingChars="202" w:hanging="424"/>
        <w:rPr>
          <w:rFonts w:ascii="UD デジタル 教科書体 NP-R" w:eastAsia="UD デジタル 教科書体 NP-R"/>
          <w:sz w:val="21"/>
          <w:szCs w:val="21"/>
        </w:rPr>
      </w:pPr>
      <w:r>
        <w:rPr>
          <w:rFonts w:ascii="UD デジタル 教科書体 NP-R" w:eastAsia="UD デジタル 教科書体 NP-R" w:hint="eastAsia"/>
          <w:sz w:val="21"/>
          <w:szCs w:val="21"/>
        </w:rPr>
        <w:t>2</w:t>
      </w:r>
      <w:r>
        <w:rPr>
          <w:rFonts w:ascii="UD デジタル 教科書体 NP-R" w:eastAsia="UD デジタル 教科書体 NP-R"/>
          <w:sz w:val="21"/>
          <w:szCs w:val="21"/>
        </w:rPr>
        <w:t xml:space="preserve">7) </w:t>
      </w:r>
      <w:r w:rsidRPr="00F9194C">
        <w:rPr>
          <w:rFonts w:ascii="UD デジタル 教科書体 NP-R" w:eastAsia="UD デジタル 教科書体 NP-R" w:hint="eastAsia"/>
          <w:sz w:val="21"/>
          <w:szCs w:val="21"/>
        </w:rPr>
        <w:t>Rutter, M. :</w:t>
      </w:r>
      <w:r>
        <w:rPr>
          <w:rFonts w:ascii="UD デジタル 教科書体 NP-R" w:eastAsia="UD デジタル 教科書体 NP-R"/>
          <w:sz w:val="21"/>
          <w:szCs w:val="21"/>
        </w:rPr>
        <w:t xml:space="preserve"> Diagnosis and Definition (</w:t>
      </w:r>
      <w:r>
        <w:rPr>
          <w:rFonts w:ascii="UD デジタル 教科書体 NP-R" w:eastAsia="UD デジタル 教科書体 NP-R" w:hint="eastAsia"/>
          <w:sz w:val="21"/>
          <w:szCs w:val="21"/>
        </w:rPr>
        <w:t>文献29所収</w:t>
      </w:r>
      <w:r>
        <w:rPr>
          <w:rFonts w:ascii="UD デジタル 教科書体 NP-R" w:eastAsia="UD デジタル 教科書体 NP-R"/>
          <w:sz w:val="21"/>
          <w:szCs w:val="21"/>
        </w:rPr>
        <w:t>)</w:t>
      </w:r>
    </w:p>
    <w:p w:rsidR="00925DD3" w:rsidRDefault="00925DD3" w:rsidP="00925DD3">
      <w:pPr>
        <w:spacing w:after="0"/>
        <w:ind w:left="424" w:hangingChars="202" w:hanging="424"/>
        <w:rPr>
          <w:rFonts w:ascii="UD デジタル 教科書体 NP-R" w:eastAsia="UD デジタル 教科書体 NP-R"/>
          <w:sz w:val="21"/>
          <w:szCs w:val="21"/>
        </w:rPr>
      </w:pPr>
      <w:r>
        <w:rPr>
          <w:rFonts w:ascii="UD デジタル 教科書体 NP-R" w:eastAsia="UD デジタル 教科書体 NP-R" w:hint="eastAsia"/>
          <w:sz w:val="21"/>
          <w:szCs w:val="21"/>
        </w:rPr>
        <w:t>28)</w:t>
      </w:r>
      <w:r>
        <w:rPr>
          <w:rFonts w:ascii="UD デジタル 教科書体 NP-R" w:eastAsia="UD デジタル 教科書体 NP-R"/>
          <w:sz w:val="21"/>
          <w:szCs w:val="21"/>
        </w:rPr>
        <w:t xml:space="preserve"> </w:t>
      </w:r>
      <w:r w:rsidRPr="00F9194C">
        <w:rPr>
          <w:rFonts w:ascii="UD デジタル 教科書体 NP-R" w:eastAsia="UD デジタル 教科書体 NP-R" w:hint="eastAsia"/>
          <w:sz w:val="21"/>
          <w:szCs w:val="21"/>
        </w:rPr>
        <w:t>Rutter, M. :</w:t>
      </w:r>
      <w:r>
        <w:rPr>
          <w:rFonts w:ascii="UD デジタル 教科書体 NP-R" w:eastAsia="UD デジタル 教科書体 NP-R"/>
          <w:sz w:val="21"/>
          <w:szCs w:val="21"/>
        </w:rPr>
        <w:t xml:space="preserve"> Infantile autism and other childhood psychosis. In Rutter, M. and Hersov, L. (eds.): </w:t>
      </w:r>
      <w:r w:rsidRPr="00925DD3">
        <w:rPr>
          <w:rFonts w:ascii="UD デジタル 教科書体 NP-R" w:eastAsia="UD デジタル 教科書体 NP-R"/>
          <w:i/>
          <w:iCs/>
          <w:sz w:val="21"/>
          <w:szCs w:val="21"/>
        </w:rPr>
        <w:t>Child Psychiatry: Modern Approaches</w:t>
      </w:r>
      <w:r>
        <w:rPr>
          <w:rFonts w:ascii="UD デジタル 教科書体 NP-R" w:eastAsia="UD デジタル 教科書体 NP-R"/>
          <w:sz w:val="21"/>
          <w:szCs w:val="21"/>
        </w:rPr>
        <w:t>. Blackwell, Oxford, 1977. (</w:t>
      </w:r>
      <w:r>
        <w:rPr>
          <w:rFonts w:ascii="UD デジタル 教科書体 NP-R" w:eastAsia="UD デジタル 教科書体 NP-R" w:hint="eastAsia"/>
          <w:sz w:val="21"/>
          <w:szCs w:val="21"/>
        </w:rPr>
        <w:t>高木隆郎監訳：最新児童精神医学．ルガール社，1982．</w:t>
      </w:r>
      <w:r>
        <w:rPr>
          <w:rFonts w:ascii="UD デジタル 教科書体 NP-R" w:eastAsia="UD デジタル 教科書体 NP-R"/>
          <w:sz w:val="21"/>
          <w:szCs w:val="21"/>
        </w:rPr>
        <w:t>)</w:t>
      </w:r>
    </w:p>
    <w:p w:rsidR="004F21B8" w:rsidRDefault="00576DD1" w:rsidP="004F21B8">
      <w:pPr>
        <w:spacing w:after="0"/>
        <w:ind w:left="424" w:hangingChars="202" w:hanging="424"/>
        <w:rPr>
          <w:rFonts w:ascii="UD デジタル 教科書体 NP-R" w:eastAsia="UD デジタル 教科書体 NP-R"/>
          <w:sz w:val="21"/>
          <w:szCs w:val="21"/>
        </w:rPr>
      </w:pPr>
      <w:r w:rsidRPr="00F9194C">
        <w:rPr>
          <w:rFonts w:ascii="UD デジタル 教科書体 NP-R" w:eastAsia="UD デジタル 教科書体 NP-R" w:hint="eastAsia"/>
          <w:sz w:val="21"/>
          <w:szCs w:val="21"/>
        </w:rPr>
        <w:t>29) Rutter, M. &amp; Schopler, E. (eds.) :</w:t>
      </w:r>
      <w:r w:rsidRPr="00925DD3">
        <w:rPr>
          <w:rFonts w:ascii="UD デジタル 教科書体 NP-R" w:eastAsia="UD デジタル 教科書体 NP-R" w:hint="eastAsia"/>
          <w:i/>
          <w:iCs/>
          <w:sz w:val="21"/>
          <w:szCs w:val="21"/>
        </w:rPr>
        <w:t xml:space="preserve"> Autism: A Reappraisal of Concepts and Treatment</w:t>
      </w:r>
      <w:r w:rsidRPr="00F9194C">
        <w:rPr>
          <w:rFonts w:ascii="UD デジタル 教科書体 NP-R" w:eastAsia="UD デジタル 教科書体 NP-R" w:hint="eastAsia"/>
          <w:sz w:val="21"/>
          <w:szCs w:val="21"/>
        </w:rPr>
        <w:t>. Plenum Press, New York, 1978.</w:t>
      </w:r>
    </w:p>
    <w:p w:rsidR="00B40817" w:rsidRDefault="00576DD1" w:rsidP="00B40817">
      <w:pPr>
        <w:spacing w:after="0"/>
        <w:ind w:left="424" w:hangingChars="202" w:hanging="424"/>
        <w:rPr>
          <w:rFonts w:ascii="UD デジタル 教科書体 NP-R" w:eastAsia="UD デジタル 教科書体 NP-R"/>
          <w:sz w:val="21"/>
          <w:szCs w:val="21"/>
        </w:rPr>
      </w:pPr>
      <w:r w:rsidRPr="00F9194C">
        <w:rPr>
          <w:rFonts w:ascii="UD デジタル 教科書体 NP-R" w:eastAsia="UD デジタル 教科書体 NP-R" w:hint="eastAsia"/>
          <w:sz w:val="21"/>
          <w:szCs w:val="21"/>
        </w:rPr>
        <w:t>30) Sakuma, S. &amp; Ishigaki, T. : Actual proce</w:t>
      </w:r>
      <w:r w:rsidR="004F21B8">
        <w:rPr>
          <w:rFonts w:ascii="UD デジタル 教科書体 NP-R" w:eastAsia="UD デジタル 教科書体 NP-R"/>
          <w:sz w:val="21"/>
          <w:szCs w:val="21"/>
        </w:rPr>
        <w:t>dure o</w:t>
      </w:r>
      <w:r w:rsidRPr="00F9194C">
        <w:rPr>
          <w:rFonts w:ascii="UD デジタル 教科書体 NP-R" w:eastAsia="UD デジタル 教科書体 NP-R" w:hint="eastAsia"/>
          <w:sz w:val="21"/>
          <w:szCs w:val="21"/>
        </w:rPr>
        <w:t xml:space="preserve">f the performance </w:t>
      </w:r>
      <w:r w:rsidR="004F21B8">
        <w:rPr>
          <w:rFonts w:ascii="UD デジタル 教科書体 NP-R" w:eastAsia="UD デジタル 教科書体 NP-R"/>
          <w:sz w:val="21"/>
          <w:szCs w:val="21"/>
        </w:rPr>
        <w:t>o</w:t>
      </w:r>
      <w:r w:rsidRPr="00F9194C">
        <w:rPr>
          <w:rFonts w:ascii="UD デジタル 教科書体 NP-R" w:eastAsia="UD デジタル 教科書体 NP-R" w:hint="eastAsia"/>
          <w:sz w:val="21"/>
          <w:szCs w:val="21"/>
        </w:rPr>
        <w:t xml:space="preserve">f CT and its interpretation. In Takahashi, S. (ed.) : </w:t>
      </w:r>
      <w:r w:rsidR="004F21B8">
        <w:rPr>
          <w:rFonts w:ascii="UD デジタル 教科書体 NP-R" w:eastAsia="UD デジタル 教科書体 NP-R"/>
          <w:sz w:val="21"/>
          <w:szCs w:val="21"/>
        </w:rPr>
        <w:t>Illustrated</w:t>
      </w:r>
      <w:r w:rsidRPr="00F9194C">
        <w:rPr>
          <w:rFonts w:ascii="UD デジタル 教科書体 NP-R" w:eastAsia="UD デジタル 教科書体 NP-R" w:hint="eastAsia"/>
          <w:sz w:val="21"/>
          <w:szCs w:val="21"/>
        </w:rPr>
        <w:t xml:space="preserve"> Computer Tomography. Springer</w:t>
      </w:r>
      <w:r w:rsidR="004F21B8">
        <w:rPr>
          <w:rFonts w:ascii="UD デジタル 教科書体 NP-R" w:eastAsia="UD デジタル 教科書体 NP-R"/>
          <w:sz w:val="21"/>
          <w:szCs w:val="21"/>
        </w:rPr>
        <w:t>-</w:t>
      </w:r>
      <w:r w:rsidRPr="00F9194C">
        <w:rPr>
          <w:rFonts w:ascii="UD デジタル 教科書体 NP-R" w:eastAsia="UD デジタル 教科書体 NP-R" w:hint="eastAsia"/>
          <w:sz w:val="21"/>
          <w:szCs w:val="21"/>
        </w:rPr>
        <w:t>Verlag, Berlin, 1983.</w:t>
      </w:r>
    </w:p>
    <w:p w:rsidR="00B40817" w:rsidRDefault="00576DD1" w:rsidP="00B40817">
      <w:pPr>
        <w:spacing w:after="0"/>
        <w:ind w:left="424" w:hangingChars="202" w:hanging="424"/>
        <w:rPr>
          <w:rFonts w:ascii="UD デジタル 教科書体 NP-R" w:eastAsia="UD デジタル 教科書体 NP-R"/>
          <w:sz w:val="21"/>
          <w:szCs w:val="21"/>
        </w:rPr>
      </w:pPr>
      <w:r w:rsidRPr="00F9194C">
        <w:rPr>
          <w:rFonts w:ascii="UD デジタル 教科書体 NP-R" w:eastAsia="UD デジタル 教科書体 NP-R" w:hint="eastAsia"/>
          <w:sz w:val="21"/>
          <w:szCs w:val="21"/>
        </w:rPr>
        <w:t xml:space="preserve">31) </w:t>
      </w:r>
      <w:r w:rsidR="004F21B8">
        <w:rPr>
          <w:rFonts w:ascii="UD デジタル 教科書体 NP-R" w:eastAsia="UD デジタル 教科書体 NP-R" w:hint="eastAsia"/>
          <w:sz w:val="21"/>
          <w:szCs w:val="21"/>
        </w:rPr>
        <w:t>佐野圭司 監修：中枢神経系のCT診断．医学書院，1983．</w:t>
      </w:r>
    </w:p>
    <w:p w:rsidR="00B40817" w:rsidRDefault="00576DD1" w:rsidP="00B40817">
      <w:pPr>
        <w:spacing w:after="0"/>
        <w:ind w:left="424" w:hangingChars="202" w:hanging="424"/>
        <w:rPr>
          <w:rFonts w:ascii="UD デジタル 教科書体 NP-R" w:eastAsia="UD デジタル 教科書体 NP-R"/>
          <w:sz w:val="21"/>
          <w:szCs w:val="21"/>
        </w:rPr>
      </w:pPr>
      <w:r w:rsidRPr="00F9194C">
        <w:rPr>
          <w:rFonts w:ascii="UD デジタル 教科書体 NP-R" w:eastAsia="UD デジタル 教科書体 NP-R" w:hint="eastAsia"/>
          <w:sz w:val="21"/>
          <w:szCs w:val="21"/>
        </w:rPr>
        <w:lastRenderedPageBreak/>
        <w:t>32)</w:t>
      </w:r>
      <w:r w:rsidR="00B40817">
        <w:rPr>
          <w:rFonts w:ascii="UD デジタル 教科書体 NP-R" w:eastAsia="UD デジタル 教科書体 NP-R" w:hint="eastAsia"/>
          <w:sz w:val="21"/>
          <w:szCs w:val="21"/>
        </w:rPr>
        <w:t xml:space="preserve"> 菅原努，上野陽里：放射線基礎医学(5版)．金芳堂，1983．</w:t>
      </w:r>
    </w:p>
    <w:p w:rsidR="00576DD1" w:rsidRDefault="00576DD1" w:rsidP="00B40817">
      <w:pPr>
        <w:spacing w:after="0"/>
        <w:ind w:left="424" w:hangingChars="202" w:hanging="424"/>
        <w:rPr>
          <w:rFonts w:ascii="UD デジタル 教科書体 NP-R" w:eastAsia="UD デジタル 教科書体 NP-R"/>
          <w:sz w:val="21"/>
          <w:szCs w:val="21"/>
        </w:rPr>
      </w:pPr>
      <w:r w:rsidRPr="00F9194C">
        <w:rPr>
          <w:rFonts w:ascii="UD デジタル 教科書体 NP-R" w:eastAsia="UD デジタル 教科書体 NP-R" w:hint="eastAsia"/>
          <w:sz w:val="21"/>
          <w:szCs w:val="21"/>
        </w:rPr>
        <w:t>33)</w:t>
      </w:r>
      <w:r w:rsidR="00B40817">
        <w:rPr>
          <w:rFonts w:ascii="UD デジタル 教科書体 NP-R" w:eastAsia="UD デジタル 教科書体 NP-R" w:hint="eastAsia"/>
          <w:sz w:val="21"/>
          <w:szCs w:val="21"/>
        </w:rPr>
        <w:t xml:space="preserve"> 多田明，前田敏男，瀬戸光，他：CTによる脳室計測－CRT画像上での計測－．臨床放射線，25；593-599，1980．</w:t>
      </w:r>
    </w:p>
    <w:p w:rsidR="00B40817" w:rsidRDefault="00B40817" w:rsidP="00B40817">
      <w:pPr>
        <w:spacing w:after="0"/>
        <w:ind w:left="424" w:hangingChars="202" w:hanging="424"/>
        <w:rPr>
          <w:rFonts w:ascii="UD デジタル 教科書体 NP-R" w:eastAsia="UD デジタル 教科書体 NP-R"/>
          <w:sz w:val="21"/>
          <w:szCs w:val="21"/>
        </w:rPr>
      </w:pPr>
      <w:r>
        <w:rPr>
          <w:rFonts w:ascii="UD デジタル 教科書体 NP-R" w:eastAsia="UD デジタル 教科書体 NP-R" w:hint="eastAsia"/>
          <w:sz w:val="21"/>
          <w:szCs w:val="21"/>
        </w:rPr>
        <w:t>34) 高橋寛，高橋系：頭部コンピューター断層撮影．(新小児医学大系13B，小児神経学II)．中山書店，1981．</w:t>
      </w:r>
    </w:p>
    <w:p w:rsidR="00B40817" w:rsidRDefault="00B40817" w:rsidP="00B40817">
      <w:pPr>
        <w:spacing w:after="0"/>
        <w:ind w:left="424" w:hangingChars="202" w:hanging="424"/>
        <w:rPr>
          <w:rFonts w:ascii="UD デジタル 教科書体 NP-R" w:eastAsia="UD デジタル 教科書体 NP-R"/>
          <w:sz w:val="21"/>
          <w:szCs w:val="21"/>
        </w:rPr>
      </w:pPr>
      <w:r>
        <w:rPr>
          <w:rFonts w:ascii="UD デジタル 教科書体 NP-R" w:eastAsia="UD デジタル 教科書体 NP-R" w:hint="eastAsia"/>
          <w:sz w:val="21"/>
          <w:szCs w:val="21"/>
        </w:rPr>
        <w:t>35) 舘野之男：小児の医療被曝低減の具体的対策．(新小児医学大系30C，小児放射線医学III)．中山書店，1982．</w:t>
      </w:r>
    </w:p>
    <w:p w:rsidR="00B40817" w:rsidRDefault="00B40817" w:rsidP="00B40817">
      <w:pPr>
        <w:spacing w:after="0"/>
        <w:ind w:left="424" w:hangingChars="202" w:hanging="424"/>
        <w:rPr>
          <w:rFonts w:ascii="UD デジタル 教科書体 NP-R" w:eastAsia="UD デジタル 教科書体 NP-R"/>
          <w:sz w:val="21"/>
          <w:szCs w:val="21"/>
        </w:rPr>
      </w:pPr>
      <w:r>
        <w:rPr>
          <w:rFonts w:ascii="UD デジタル 教科書体 NP-R" w:eastAsia="UD デジタル 教科書体 NP-R" w:hint="eastAsia"/>
          <w:sz w:val="21"/>
          <w:szCs w:val="21"/>
        </w:rPr>
        <w:t>36) 東郷正美，今堀彰：放射線被曝と小児保健．(新小児医学大系30C，小児放射線医学III)．中山書店，1982．</w:t>
      </w:r>
    </w:p>
    <w:p w:rsidR="00430057" w:rsidRDefault="00B40817" w:rsidP="00430057">
      <w:pPr>
        <w:spacing w:after="0"/>
        <w:ind w:left="424" w:hangingChars="202" w:hanging="424"/>
        <w:rPr>
          <w:rFonts w:ascii="UD デジタル 教科書体 NP-R" w:eastAsia="UD デジタル 教科書体 NP-R"/>
          <w:sz w:val="21"/>
          <w:szCs w:val="21"/>
        </w:rPr>
      </w:pPr>
      <w:r>
        <w:rPr>
          <w:rFonts w:ascii="UD デジタル 教科書体 NP-R" w:eastAsia="UD デジタル 教科書体 NP-R" w:hint="eastAsia"/>
          <w:sz w:val="21"/>
          <w:szCs w:val="21"/>
        </w:rPr>
        <w:t xml:space="preserve">37) </w:t>
      </w:r>
      <w:r w:rsidR="00576DD1" w:rsidRPr="00F9194C">
        <w:rPr>
          <w:rFonts w:ascii="UD デジタル 教科書体 NP-R" w:eastAsia="UD デジタル 教科書体 NP-R" w:hint="eastAsia"/>
          <w:sz w:val="21"/>
          <w:szCs w:val="21"/>
        </w:rPr>
        <w:t>Tsai, L</w:t>
      </w:r>
      <w:r>
        <w:rPr>
          <w:rFonts w:ascii="UD デジタル 教科書体 NP-R" w:eastAsia="UD デジタル 教科書体 NP-R"/>
          <w:sz w:val="21"/>
          <w:szCs w:val="21"/>
        </w:rPr>
        <w:t>.</w:t>
      </w:r>
      <w:r w:rsidR="00576DD1" w:rsidRPr="00F9194C">
        <w:rPr>
          <w:rFonts w:ascii="UD デジタル 教科書体 NP-R" w:eastAsia="UD デジタル 教科書体 NP-R" w:hint="eastAsia"/>
          <w:sz w:val="21"/>
          <w:szCs w:val="21"/>
        </w:rPr>
        <w:t>, Jacoby, C.G., Stewart, M.A. et al. : Unfavourable left</w:t>
      </w:r>
      <w:r>
        <w:rPr>
          <w:rFonts w:ascii="UD デジタル 教科書体 NP-R" w:eastAsia="UD デジタル 教科書体 NP-R"/>
          <w:sz w:val="21"/>
          <w:szCs w:val="21"/>
        </w:rPr>
        <w:t>-</w:t>
      </w:r>
      <w:r w:rsidR="00576DD1" w:rsidRPr="00F9194C">
        <w:rPr>
          <w:rFonts w:ascii="UD デジタル 教科書体 NP-R" w:eastAsia="UD デジタル 教科書体 NP-R" w:hint="eastAsia"/>
          <w:sz w:val="21"/>
          <w:szCs w:val="21"/>
        </w:rPr>
        <w:t xml:space="preserve">right asymmetry </w:t>
      </w:r>
      <w:r>
        <w:rPr>
          <w:rFonts w:ascii="UD デジタル 教科書体 NP-R" w:eastAsia="UD デジタル 教科書体 NP-R"/>
          <w:sz w:val="21"/>
          <w:szCs w:val="21"/>
        </w:rPr>
        <w:t>o</w:t>
      </w:r>
      <w:r w:rsidR="00576DD1" w:rsidRPr="00F9194C">
        <w:rPr>
          <w:rFonts w:ascii="UD デジタル 教科書体 NP-R" w:eastAsia="UD デジタル 教科書体 NP-R" w:hint="eastAsia"/>
          <w:sz w:val="21"/>
          <w:szCs w:val="21"/>
        </w:rPr>
        <w:t>f the brain and autism : A question of meth</w:t>
      </w:r>
      <w:r>
        <w:rPr>
          <w:rFonts w:ascii="UD デジタル 教科書体 NP-R" w:eastAsia="UD デジタル 教科書体 NP-R"/>
          <w:sz w:val="21"/>
          <w:szCs w:val="21"/>
        </w:rPr>
        <w:t>o</w:t>
      </w:r>
      <w:r w:rsidR="00576DD1" w:rsidRPr="00F9194C">
        <w:rPr>
          <w:rFonts w:ascii="UD デジタル 教科書体 NP-R" w:eastAsia="UD デジタル 教科書体 NP-R" w:hint="eastAsia"/>
          <w:sz w:val="21"/>
          <w:szCs w:val="21"/>
        </w:rPr>
        <w:t xml:space="preserve">dology. </w:t>
      </w:r>
      <w:r w:rsidR="00576DD1" w:rsidRPr="00B40817">
        <w:rPr>
          <w:rFonts w:ascii="UD デジタル 教科書体 NP-R" w:eastAsia="UD デジタル 教科書体 NP-R" w:hint="eastAsia"/>
          <w:i/>
          <w:iCs/>
          <w:sz w:val="21"/>
          <w:szCs w:val="21"/>
        </w:rPr>
        <w:t>Brit. J. Psychia</w:t>
      </w:r>
      <w:r w:rsidRPr="00B40817">
        <w:rPr>
          <w:rFonts w:ascii="UD デジタル 教科書体 NP-R" w:eastAsia="UD デジタル 教科書体 NP-R"/>
          <w:i/>
          <w:iCs/>
          <w:sz w:val="21"/>
          <w:szCs w:val="21"/>
        </w:rPr>
        <w:t>t</w:t>
      </w:r>
      <w:r>
        <w:rPr>
          <w:rFonts w:ascii="UD デジタル 教科書体 NP-R" w:eastAsia="UD デジタル 教科書体 NP-R"/>
          <w:sz w:val="21"/>
          <w:szCs w:val="21"/>
        </w:rPr>
        <w:t>.,</w:t>
      </w:r>
      <w:r w:rsidR="00576DD1" w:rsidRPr="00F9194C">
        <w:rPr>
          <w:rFonts w:ascii="UD デジタル 教科書体 NP-R" w:eastAsia="UD デジタル 教科書体 NP-R" w:hint="eastAsia"/>
          <w:sz w:val="21"/>
          <w:szCs w:val="21"/>
        </w:rPr>
        <w:t xml:space="preserve"> 140 ; 312</w:t>
      </w:r>
      <w:r>
        <w:rPr>
          <w:rFonts w:ascii="UD デジタル 教科書体 NP-R" w:eastAsia="UD デジタル 教科書体 NP-R"/>
          <w:sz w:val="21"/>
          <w:szCs w:val="21"/>
        </w:rPr>
        <w:t>-</w:t>
      </w:r>
      <w:r w:rsidR="00576DD1" w:rsidRPr="00F9194C">
        <w:rPr>
          <w:rFonts w:ascii="UD デジタル 教科書体 NP-R" w:eastAsia="UD デジタル 教科書体 NP-R" w:hint="eastAsia"/>
          <w:sz w:val="21"/>
          <w:szCs w:val="21"/>
        </w:rPr>
        <w:t>319,</w:t>
      </w:r>
      <w:r>
        <w:rPr>
          <w:rFonts w:ascii="UD デジタル 教科書体 NP-R" w:eastAsia="UD デジタル 教科書体 NP-R"/>
          <w:sz w:val="21"/>
          <w:szCs w:val="21"/>
        </w:rPr>
        <w:t xml:space="preserve"> </w:t>
      </w:r>
      <w:r w:rsidR="00576DD1" w:rsidRPr="00F9194C">
        <w:rPr>
          <w:rFonts w:ascii="UD デジタル 教科書体 NP-R" w:eastAsia="UD デジタル 教科書体 NP-R" w:hint="eastAsia"/>
          <w:sz w:val="21"/>
          <w:szCs w:val="21"/>
        </w:rPr>
        <w:t>1982.</w:t>
      </w:r>
    </w:p>
    <w:p w:rsidR="00576DD1" w:rsidRPr="00F9194C" w:rsidRDefault="00430057" w:rsidP="00430057">
      <w:pPr>
        <w:spacing w:after="0"/>
        <w:ind w:left="424" w:hangingChars="202" w:hanging="424"/>
        <w:rPr>
          <w:rFonts w:ascii="UD デジタル 教科書体 NP-R" w:eastAsia="UD デジタル 教科書体 NP-R"/>
          <w:sz w:val="21"/>
          <w:szCs w:val="21"/>
        </w:rPr>
      </w:pPr>
      <w:r>
        <w:rPr>
          <w:rFonts w:ascii="UD デジタル 教科書体 NP-R" w:eastAsia="UD デジタル 教科書体 NP-R"/>
          <w:sz w:val="21"/>
          <w:szCs w:val="21"/>
        </w:rPr>
        <w:t xml:space="preserve">38) </w:t>
      </w:r>
      <w:r w:rsidR="00576DD1" w:rsidRPr="00F9194C">
        <w:rPr>
          <w:rFonts w:ascii="UD デジタル 教科書体 NP-R" w:eastAsia="UD デジタル 教科書体 NP-R" w:hint="eastAsia"/>
          <w:sz w:val="21"/>
          <w:szCs w:val="21"/>
        </w:rPr>
        <w:t xml:space="preserve">World Health Organization : </w:t>
      </w:r>
      <w:r w:rsidR="00576DD1" w:rsidRPr="00430057">
        <w:rPr>
          <w:rFonts w:ascii="UD デジタル 教科書体 NP-R" w:eastAsia="UD デジタル 教科書体 NP-R" w:hint="eastAsia"/>
          <w:i/>
          <w:iCs/>
          <w:sz w:val="21"/>
          <w:szCs w:val="21"/>
        </w:rPr>
        <w:t>Manual Of the</w:t>
      </w:r>
      <w:r w:rsidRPr="00430057">
        <w:rPr>
          <w:rFonts w:ascii="UD デジタル 教科書体 NP-R" w:eastAsia="UD デジタル 教科書体 NP-R"/>
          <w:i/>
          <w:iCs/>
          <w:sz w:val="21"/>
          <w:szCs w:val="21"/>
        </w:rPr>
        <w:t xml:space="preserve"> </w:t>
      </w:r>
      <w:r w:rsidR="00576DD1" w:rsidRPr="00430057">
        <w:rPr>
          <w:rFonts w:ascii="UD デジタル 教科書体 NP-R" w:eastAsia="UD デジタル 教科書体 NP-R" w:hint="eastAsia"/>
          <w:i/>
          <w:iCs/>
          <w:sz w:val="21"/>
          <w:szCs w:val="21"/>
        </w:rPr>
        <w:t>International Classification of Diseases, Injuries, and Causes of Death, 1975 (9th) Revision</w:t>
      </w:r>
      <w:r w:rsidR="00576DD1" w:rsidRPr="00F9194C">
        <w:rPr>
          <w:rFonts w:ascii="UD デジタル 教科書体 NP-R" w:eastAsia="UD デジタル 教科書体 NP-R" w:hint="eastAsia"/>
          <w:sz w:val="21"/>
          <w:szCs w:val="21"/>
        </w:rPr>
        <w:t xml:space="preserve">. Geneva, Volume </w:t>
      </w:r>
      <w:r>
        <w:rPr>
          <w:rFonts w:ascii="UD デジタル 教科書体 NP-R" w:eastAsia="UD デジタル 教科書体 NP-R"/>
          <w:sz w:val="21"/>
          <w:szCs w:val="21"/>
        </w:rPr>
        <w:t>1</w:t>
      </w:r>
      <w:r w:rsidR="00576DD1" w:rsidRPr="00F9194C">
        <w:rPr>
          <w:rFonts w:ascii="UD デジタル 教科書体 NP-R" w:eastAsia="UD デジタル 教科書体 NP-R" w:hint="eastAsia"/>
          <w:sz w:val="21"/>
          <w:szCs w:val="21"/>
        </w:rPr>
        <w:t xml:space="preserve"> and 2, 1977 and 197</w:t>
      </w:r>
      <w:r>
        <w:rPr>
          <w:rFonts w:ascii="UD デジタル 教科書体 NP-R" w:eastAsia="UD デジタル 教科書体 NP-R"/>
          <w:sz w:val="21"/>
          <w:szCs w:val="21"/>
        </w:rPr>
        <w:t>8</w:t>
      </w:r>
    </w:p>
    <w:p w:rsidR="00430057" w:rsidRDefault="00576DD1" w:rsidP="00A94714">
      <w:pPr>
        <w:spacing w:after="0" w:line="265" w:lineRule="auto"/>
        <w:ind w:right="133" w:hanging="10"/>
        <w:rPr>
          <w:rFonts w:ascii="UD デジタル 教科書体 NP-R" w:eastAsia="UD デジタル 教科書体 NP-R"/>
          <w:sz w:val="21"/>
          <w:szCs w:val="21"/>
        </w:rPr>
      </w:pPr>
      <w:r w:rsidRPr="00F9194C">
        <w:rPr>
          <w:rFonts w:ascii="UD デジタル 教科書体 NP-R" w:eastAsia="UD デジタル 教科書体 NP-R" w:hint="eastAsia"/>
          <w:sz w:val="21"/>
          <w:szCs w:val="21"/>
        </w:rPr>
        <w:t>39)</w:t>
      </w:r>
      <w:r w:rsidR="00430057">
        <w:rPr>
          <w:rFonts w:ascii="UD デジタル 教科書体 NP-R" w:eastAsia="UD デジタル 教科書体 NP-R" w:hint="eastAsia"/>
          <w:sz w:val="21"/>
          <w:szCs w:val="21"/>
        </w:rPr>
        <w:t xml:space="preserve"> 山田博是：小児の頭部CT診断．医学書院，1981．</w:t>
      </w:r>
    </w:p>
    <w:p w:rsidR="00430057" w:rsidRDefault="00576DD1" w:rsidP="00430057">
      <w:pPr>
        <w:spacing w:after="0" w:line="265" w:lineRule="auto"/>
        <w:ind w:right="133" w:hanging="10"/>
        <w:rPr>
          <w:rFonts w:ascii="UD デジタル 教科書体 NP-R" w:eastAsia="UD デジタル 教科書体 NP-R"/>
          <w:sz w:val="21"/>
          <w:szCs w:val="21"/>
        </w:rPr>
      </w:pPr>
      <w:r w:rsidRPr="00F9194C">
        <w:rPr>
          <w:rFonts w:ascii="UD デジタル 教科書体 NP-R" w:eastAsia="UD デジタル 教科書体 NP-R" w:hint="eastAsia"/>
          <w:sz w:val="21"/>
          <w:szCs w:val="21"/>
        </w:rPr>
        <w:t>40)</w:t>
      </w:r>
      <w:r w:rsidR="00430057">
        <w:rPr>
          <w:rFonts w:ascii="UD デジタル 教科書体 NP-R" w:eastAsia="UD デジタル 教科書体 NP-R" w:hint="eastAsia"/>
          <w:sz w:val="21"/>
          <w:szCs w:val="21"/>
        </w:rPr>
        <w:t xml:space="preserve"> 山崎晃資：自閉症で病院にかかるには．(安藤春彦，他：自閉症児への架橋．医学書院，1983.)</w:t>
      </w:r>
    </w:p>
    <w:p w:rsidR="00576DD1" w:rsidRDefault="00576DD1" w:rsidP="00430057">
      <w:pPr>
        <w:spacing w:after="0" w:line="265" w:lineRule="auto"/>
        <w:ind w:right="133" w:hanging="10"/>
        <w:rPr>
          <w:rFonts w:ascii="UD デジタル 教科書体 NP-R" w:eastAsia="UD デジタル 教科書体 NP-R"/>
          <w:sz w:val="21"/>
          <w:szCs w:val="21"/>
        </w:rPr>
      </w:pPr>
      <w:r w:rsidRPr="00F9194C">
        <w:rPr>
          <w:rFonts w:ascii="UD デジタル 教科書体 NP-R" w:eastAsia="UD デジタル 教科書体 NP-R" w:hint="eastAsia"/>
          <w:sz w:val="21"/>
          <w:szCs w:val="21"/>
        </w:rPr>
        <w:t>41) Yule</w:t>
      </w:r>
      <w:r w:rsidR="00430057">
        <w:rPr>
          <w:rFonts w:ascii="UD デジタル 教科書体 NP-R" w:eastAsia="UD デジタル 教科書体 NP-R"/>
          <w:sz w:val="21"/>
          <w:szCs w:val="21"/>
        </w:rPr>
        <w:t>,</w:t>
      </w:r>
      <w:r w:rsidRPr="00F9194C">
        <w:rPr>
          <w:rFonts w:ascii="UD デジタル 教科書体 NP-R" w:eastAsia="UD デジタル 教科書体 NP-R" w:hint="eastAsia"/>
          <w:sz w:val="21"/>
          <w:szCs w:val="21"/>
        </w:rPr>
        <w:t xml:space="preserve"> W. : Research methodology : What are the "correct controls"? (</w:t>
      </w:r>
      <w:r w:rsidR="00430057">
        <w:rPr>
          <w:rFonts w:ascii="UD デジタル 教科書体 NP-R" w:eastAsia="UD デジタル 教科書体 NP-R" w:hint="eastAsia"/>
          <w:sz w:val="21"/>
          <w:szCs w:val="21"/>
        </w:rPr>
        <w:t>文献29所収</w:t>
      </w:r>
      <w:r w:rsidRPr="00F9194C">
        <w:rPr>
          <w:rFonts w:ascii="UD デジタル 教科書体 NP-R" w:eastAsia="UD デジタル 教科書体 NP-R" w:hint="eastAsia"/>
          <w:sz w:val="21"/>
          <w:szCs w:val="21"/>
        </w:rPr>
        <w:t>)</w:t>
      </w:r>
    </w:p>
    <w:p w:rsidR="00571B5A" w:rsidRPr="00F9194C" w:rsidRDefault="00571B5A" w:rsidP="00430057">
      <w:pPr>
        <w:tabs>
          <w:tab w:val="center" w:pos="3389"/>
          <w:tab w:val="right" w:pos="7522"/>
        </w:tabs>
        <w:spacing w:after="0"/>
        <w:jc w:val="both"/>
        <w:rPr>
          <w:rFonts w:ascii="UD デジタル 教科書体 NP-R" w:eastAsia="UD デジタル 教科書体 NP-R" w:hint="eastAsia"/>
          <w:sz w:val="21"/>
          <w:szCs w:val="21"/>
        </w:rPr>
      </w:pPr>
    </w:p>
    <w:p w:rsidR="00576DD1" w:rsidRPr="008349E9" w:rsidRDefault="00576DD1" w:rsidP="00430057">
      <w:pPr>
        <w:spacing w:after="0" w:line="271" w:lineRule="auto"/>
        <w:ind w:firstLine="5"/>
        <w:jc w:val="center"/>
        <w:rPr>
          <w:rFonts w:ascii="UD デジタル 教科書体 NP-R" w:eastAsia="UD デジタル 教科書体 NP-R"/>
          <w:sz w:val="17"/>
          <w:szCs w:val="17"/>
        </w:rPr>
      </w:pPr>
      <w:r w:rsidRPr="008349E9">
        <w:rPr>
          <w:rFonts w:ascii="UD デジタル 教科書体 NP-R" w:eastAsia="UD デジタル 教科書体 NP-R" w:hint="eastAsia"/>
          <w:sz w:val="17"/>
          <w:szCs w:val="17"/>
        </w:rPr>
        <w:t>A CRITICAL REVIEW OF COMPUTED TOMOGRAPHIC SCAN</w:t>
      </w:r>
      <w:r w:rsidR="00430057" w:rsidRPr="008349E9">
        <w:rPr>
          <w:rFonts w:ascii="UD デジタル 教科書体 NP-R" w:eastAsia="UD デジタル 教科書体 NP-R"/>
          <w:sz w:val="17"/>
          <w:szCs w:val="17"/>
        </w:rPr>
        <w:t xml:space="preserve"> </w:t>
      </w:r>
      <w:r w:rsidRPr="008349E9">
        <w:rPr>
          <w:rFonts w:ascii="UD デジタル 教科書体 NP-R" w:eastAsia="UD デジタル 教科書体 NP-R" w:hint="eastAsia"/>
          <w:sz w:val="17"/>
          <w:szCs w:val="17"/>
        </w:rPr>
        <w:t>STUDIES OF AUTISM</w:t>
      </w:r>
    </w:p>
    <w:p w:rsidR="00430057" w:rsidRPr="008349E9" w:rsidRDefault="00430057" w:rsidP="00430057">
      <w:pPr>
        <w:spacing w:after="0" w:line="271" w:lineRule="auto"/>
        <w:ind w:firstLine="5"/>
        <w:jc w:val="center"/>
        <w:rPr>
          <w:rFonts w:ascii="UD デジタル 教科書体 NP-R" w:eastAsia="UD デジタル 教科書体 NP-R"/>
          <w:sz w:val="17"/>
          <w:szCs w:val="17"/>
        </w:rPr>
      </w:pPr>
    </w:p>
    <w:p w:rsidR="00430057" w:rsidRPr="008349E9" w:rsidRDefault="00576DD1" w:rsidP="00430057">
      <w:pPr>
        <w:spacing w:after="0" w:line="254" w:lineRule="auto"/>
        <w:ind w:hanging="10"/>
        <w:jc w:val="center"/>
        <w:rPr>
          <w:rFonts w:ascii="UD デジタル 教科書体 NP-R" w:eastAsia="UD デジタル 教科書体 NP-R"/>
          <w:sz w:val="17"/>
          <w:szCs w:val="17"/>
        </w:rPr>
      </w:pPr>
      <w:r w:rsidRPr="008349E9">
        <w:rPr>
          <w:rFonts w:ascii="UD デジタル 教科書体 NP-R" w:eastAsia="UD デジタル 教科書体 NP-R" w:hint="eastAsia"/>
          <w:sz w:val="17"/>
          <w:szCs w:val="17"/>
        </w:rPr>
        <w:t>S</w:t>
      </w:r>
      <w:r w:rsidRPr="008349E9">
        <w:rPr>
          <w:rFonts w:ascii="UD デジタル 教科書体 NP-R" w:eastAsia="UD デジタル 教科書体 NP-R" w:hint="eastAsia"/>
          <w:sz w:val="13"/>
          <w:szCs w:val="13"/>
        </w:rPr>
        <w:t>HINICHIRO</w:t>
      </w:r>
      <w:r w:rsidRPr="008349E9">
        <w:rPr>
          <w:rFonts w:ascii="UD デジタル 教科書体 NP-R" w:eastAsia="UD デジタル 教科書体 NP-R" w:hint="eastAsia"/>
          <w:sz w:val="17"/>
          <w:szCs w:val="17"/>
        </w:rPr>
        <w:t xml:space="preserve"> KADO</w:t>
      </w:r>
    </w:p>
    <w:p w:rsidR="00576DD1" w:rsidRPr="008349E9" w:rsidRDefault="00576DD1" w:rsidP="00430057">
      <w:pPr>
        <w:spacing w:after="0" w:line="254" w:lineRule="auto"/>
        <w:ind w:hanging="10"/>
        <w:jc w:val="center"/>
        <w:rPr>
          <w:rFonts w:ascii="UD デジタル 教科書体 NP-R" w:eastAsia="UD デジタル 教科書体 NP-R"/>
          <w:i/>
          <w:iCs/>
          <w:sz w:val="17"/>
          <w:szCs w:val="17"/>
        </w:rPr>
      </w:pPr>
      <w:r w:rsidRPr="008349E9">
        <w:rPr>
          <w:rFonts w:ascii="UD デジタル 教科書体 NP-R" w:eastAsia="UD デジタル 教科書体 NP-R" w:hint="eastAsia"/>
          <w:i/>
          <w:iCs/>
          <w:sz w:val="17"/>
          <w:szCs w:val="17"/>
        </w:rPr>
        <w:t>Kyoto City Child Welfare Centre</w:t>
      </w:r>
    </w:p>
    <w:p w:rsidR="00576DD1" w:rsidRPr="008349E9" w:rsidRDefault="00576DD1" w:rsidP="00430057">
      <w:pPr>
        <w:spacing w:after="0" w:line="265" w:lineRule="auto"/>
        <w:ind w:right="133" w:hanging="10"/>
        <w:jc w:val="center"/>
        <w:rPr>
          <w:rFonts w:ascii="UD デジタル 教科書体 NP-R" w:eastAsia="UD デジタル 教科書体 NP-R"/>
          <w:sz w:val="17"/>
          <w:szCs w:val="17"/>
        </w:rPr>
      </w:pPr>
      <w:r w:rsidRPr="008349E9">
        <w:rPr>
          <w:rFonts w:ascii="UD デジタル 教科書体 NP-R" w:eastAsia="UD デジタル 教科書体 NP-R" w:hint="eastAsia"/>
          <w:sz w:val="17"/>
          <w:szCs w:val="17"/>
        </w:rPr>
        <w:t>I</w:t>
      </w:r>
      <w:r w:rsidRPr="008349E9">
        <w:rPr>
          <w:rFonts w:ascii="UD デジタル 教科書体 NP-R" w:eastAsia="UD デジタル 教科書体 NP-R" w:hint="eastAsia"/>
          <w:sz w:val="13"/>
          <w:szCs w:val="13"/>
        </w:rPr>
        <w:t>SAO</w:t>
      </w:r>
      <w:r w:rsidRPr="008349E9">
        <w:rPr>
          <w:rFonts w:ascii="UD デジタル 教科書体 NP-R" w:eastAsia="UD デジタル 教科書体 NP-R" w:hint="eastAsia"/>
          <w:sz w:val="17"/>
          <w:szCs w:val="17"/>
        </w:rPr>
        <w:t xml:space="preserve"> OZAWA</w:t>
      </w:r>
    </w:p>
    <w:p w:rsidR="00576DD1" w:rsidRPr="008349E9" w:rsidRDefault="00576DD1" w:rsidP="00430057">
      <w:pPr>
        <w:spacing w:after="0" w:line="271" w:lineRule="auto"/>
        <w:ind w:firstLine="5"/>
        <w:jc w:val="center"/>
        <w:rPr>
          <w:rFonts w:ascii="UD デジタル 教科書体 NP-R" w:eastAsia="UD デジタル 教科書体 NP-R"/>
          <w:i/>
          <w:iCs/>
          <w:sz w:val="17"/>
          <w:szCs w:val="17"/>
        </w:rPr>
      </w:pPr>
      <w:r w:rsidRPr="008349E9">
        <w:rPr>
          <w:rFonts w:ascii="UD デジタル 教科書体 NP-R" w:eastAsia="UD デジタル 教科書体 NP-R" w:hint="eastAsia"/>
          <w:i/>
          <w:iCs/>
          <w:sz w:val="17"/>
          <w:szCs w:val="17"/>
        </w:rPr>
        <w:t>Kyoto Prefectural Rakunan Hospital</w:t>
      </w:r>
    </w:p>
    <w:p w:rsidR="00430057" w:rsidRPr="008349E9" w:rsidRDefault="00576DD1" w:rsidP="00430057">
      <w:pPr>
        <w:spacing w:after="0" w:line="254" w:lineRule="auto"/>
        <w:ind w:hanging="10"/>
        <w:jc w:val="center"/>
        <w:rPr>
          <w:rFonts w:ascii="UD デジタル 教科書体 NP-R" w:eastAsia="UD デジタル 教科書体 NP-R"/>
          <w:sz w:val="17"/>
          <w:szCs w:val="17"/>
        </w:rPr>
      </w:pPr>
      <w:r w:rsidRPr="008349E9">
        <w:rPr>
          <w:rFonts w:ascii="UD デジタル 教科書体 NP-R" w:eastAsia="UD デジタル 教科書体 NP-R" w:hint="eastAsia"/>
          <w:sz w:val="17"/>
          <w:szCs w:val="17"/>
        </w:rPr>
        <w:t>H</w:t>
      </w:r>
      <w:r w:rsidRPr="008349E9">
        <w:rPr>
          <w:rFonts w:ascii="UD デジタル 教科書体 NP-R" w:eastAsia="UD デジタル 教科書体 NP-R" w:hint="eastAsia"/>
          <w:sz w:val="13"/>
          <w:szCs w:val="13"/>
        </w:rPr>
        <w:t>AR</w:t>
      </w:r>
      <w:r w:rsidR="00430057" w:rsidRPr="008349E9">
        <w:rPr>
          <w:rFonts w:ascii="UD デジタル 教科書体 NP-R" w:eastAsia="UD デジタル 教科書体 NP-R"/>
          <w:sz w:val="13"/>
          <w:szCs w:val="13"/>
        </w:rPr>
        <w:t>U</w:t>
      </w:r>
      <w:r w:rsidRPr="008349E9">
        <w:rPr>
          <w:rFonts w:ascii="UD デジタル 教科書体 NP-R" w:eastAsia="UD デジタル 教科書体 NP-R" w:hint="eastAsia"/>
          <w:sz w:val="13"/>
          <w:szCs w:val="13"/>
        </w:rPr>
        <w:t>KO</w:t>
      </w:r>
      <w:r w:rsidRPr="008349E9">
        <w:rPr>
          <w:rFonts w:ascii="UD デジタル 教科書体 NP-R" w:eastAsia="UD デジタル 教科書体 NP-R" w:hint="eastAsia"/>
          <w:sz w:val="17"/>
          <w:szCs w:val="17"/>
        </w:rPr>
        <w:t xml:space="preserve"> MAEDA</w:t>
      </w:r>
    </w:p>
    <w:p w:rsidR="00576DD1" w:rsidRPr="008349E9" w:rsidRDefault="00576DD1" w:rsidP="00430057">
      <w:pPr>
        <w:spacing w:after="0" w:line="254" w:lineRule="auto"/>
        <w:ind w:hanging="10"/>
        <w:jc w:val="center"/>
        <w:rPr>
          <w:rFonts w:ascii="UD デジタル 教科書体 NP-R" w:eastAsia="UD デジタル 教科書体 NP-R"/>
          <w:i/>
          <w:iCs/>
          <w:sz w:val="17"/>
          <w:szCs w:val="17"/>
        </w:rPr>
      </w:pPr>
      <w:r w:rsidRPr="008349E9">
        <w:rPr>
          <w:rFonts w:ascii="UD デジタル 教科書体 NP-R" w:eastAsia="UD デジタル 教科書体 NP-R" w:hint="eastAsia"/>
          <w:i/>
          <w:iCs/>
          <w:sz w:val="17"/>
          <w:szCs w:val="17"/>
        </w:rPr>
        <w:t>K</w:t>
      </w:r>
      <w:r w:rsidR="00430057" w:rsidRPr="008349E9">
        <w:rPr>
          <w:rFonts w:ascii="UD デジタル 教科書体 NP-R" w:eastAsia="UD デジタル 教科書体 NP-R"/>
          <w:i/>
          <w:iCs/>
          <w:sz w:val="17"/>
          <w:szCs w:val="17"/>
        </w:rPr>
        <w:t>yoto</w:t>
      </w:r>
      <w:r w:rsidRPr="008349E9">
        <w:rPr>
          <w:rFonts w:ascii="UD デジタル 教科書体 NP-R" w:eastAsia="UD デジタル 教科書体 NP-R" w:hint="eastAsia"/>
          <w:i/>
          <w:iCs/>
          <w:sz w:val="17"/>
          <w:szCs w:val="17"/>
        </w:rPr>
        <w:t xml:space="preserve"> City Child Welfare Centre</w:t>
      </w:r>
    </w:p>
    <w:p w:rsidR="00576DD1" w:rsidRPr="008349E9" w:rsidRDefault="00576DD1" w:rsidP="00A94714">
      <w:pPr>
        <w:spacing w:after="0"/>
        <w:rPr>
          <w:rFonts w:ascii="UD デジタル 教科書体 NP-R" w:eastAsia="UD デジタル 教科書体 NP-R"/>
          <w:sz w:val="17"/>
          <w:szCs w:val="17"/>
        </w:rPr>
      </w:pPr>
    </w:p>
    <w:p w:rsidR="00571B5A" w:rsidRPr="008349E9" w:rsidRDefault="00571B5A" w:rsidP="003019A8">
      <w:pPr>
        <w:spacing w:after="0" w:line="271" w:lineRule="auto"/>
        <w:ind w:firstLineChars="100" w:firstLine="170"/>
        <w:rPr>
          <w:rFonts w:ascii="UD デジタル 教科書体 NP-R" w:eastAsia="UD デジタル 教科書体 NP-R"/>
          <w:sz w:val="17"/>
          <w:szCs w:val="17"/>
        </w:rPr>
      </w:pPr>
      <w:r w:rsidRPr="008349E9">
        <w:rPr>
          <w:rFonts w:ascii="UD デジタル 教科書体 NP-R" w:eastAsia="UD デジタル 教科書体 NP-R" w:hint="eastAsia"/>
          <w:sz w:val="17"/>
          <w:szCs w:val="17"/>
        </w:rPr>
        <w:t xml:space="preserve">We reviewed </w:t>
      </w:r>
      <w:r w:rsidR="003019A8" w:rsidRPr="008349E9">
        <w:rPr>
          <w:rFonts w:ascii="UD デジタル 教科書体 NP-R" w:eastAsia="UD デジタル 教科書体 NP-R"/>
          <w:sz w:val="17"/>
          <w:szCs w:val="17"/>
        </w:rPr>
        <w:t>11</w:t>
      </w:r>
      <w:r w:rsidRPr="008349E9">
        <w:rPr>
          <w:rFonts w:ascii="UD デジタル 教科書体 NP-R" w:eastAsia="UD デジタル 教科書体 NP-R" w:hint="eastAsia"/>
          <w:sz w:val="17"/>
          <w:szCs w:val="17"/>
        </w:rPr>
        <w:t xml:space="preserve"> reports of computed tomographic findings concerning autism. Some investigators found several abnormalities by CT scan, while others found no significant abnormalities.</w:t>
      </w:r>
    </w:p>
    <w:p w:rsidR="00571B5A" w:rsidRPr="008349E9" w:rsidRDefault="00571B5A" w:rsidP="003019A8">
      <w:pPr>
        <w:spacing w:after="0"/>
        <w:ind w:right="15" w:firstLineChars="100" w:firstLine="170"/>
        <w:rPr>
          <w:rFonts w:ascii="UD デジタル 教科書体 NP-R" w:eastAsia="UD デジタル 教科書体 NP-R"/>
          <w:sz w:val="17"/>
          <w:szCs w:val="17"/>
        </w:rPr>
      </w:pPr>
      <w:r w:rsidRPr="008349E9">
        <w:rPr>
          <w:rFonts w:ascii="UD デジタル 教科書体 NP-R" w:eastAsia="UD デジタル 教科書体 NP-R" w:hint="eastAsia"/>
          <w:sz w:val="17"/>
          <w:szCs w:val="17"/>
        </w:rPr>
        <w:t>We pointed out the following problems in</w:t>
      </w:r>
      <w:r w:rsidR="003019A8" w:rsidRPr="008349E9">
        <w:rPr>
          <w:rFonts w:ascii="UD デジタル 教科書体 NP-R" w:eastAsia="UD デジタル 教科書体 NP-R"/>
          <w:sz w:val="17"/>
          <w:szCs w:val="17"/>
        </w:rPr>
        <w:t xml:space="preserve"> </w:t>
      </w:r>
      <w:r w:rsidRPr="008349E9">
        <w:rPr>
          <w:rFonts w:ascii="UD デジタル 教科書体 NP-R" w:eastAsia="UD デジタル 教科書体 NP-R" w:hint="eastAsia"/>
          <w:sz w:val="17"/>
          <w:szCs w:val="17"/>
        </w:rPr>
        <w:t xml:space="preserve">CT Scan study Of autism </w:t>
      </w:r>
      <w:r w:rsidRPr="008349E9">
        <w:rPr>
          <w:rFonts w:ascii="ＭＳ 明朝" w:eastAsia="ＭＳ 明朝" w:hAnsi="ＭＳ 明朝" w:cs="ＭＳ 明朝" w:hint="eastAsia"/>
          <w:sz w:val="17"/>
          <w:szCs w:val="17"/>
        </w:rPr>
        <w:t>•</w:t>
      </w:r>
    </w:p>
    <w:p w:rsidR="00571B5A" w:rsidRPr="008349E9" w:rsidRDefault="00571B5A" w:rsidP="003019A8">
      <w:pPr>
        <w:spacing w:after="0" w:line="271" w:lineRule="auto"/>
        <w:ind w:firstLine="237"/>
        <w:rPr>
          <w:rFonts w:ascii="UD デジタル 教科書体 NP-R" w:eastAsia="UD デジタル 教科書体 NP-R"/>
          <w:sz w:val="17"/>
          <w:szCs w:val="17"/>
        </w:rPr>
      </w:pPr>
      <w:r w:rsidRPr="008349E9">
        <w:rPr>
          <w:rFonts w:ascii="UD デジタル 教科書体 NP-R" w:eastAsia="UD デジタル 教科書体 NP-R" w:hint="eastAsia"/>
          <w:sz w:val="17"/>
          <w:szCs w:val="17"/>
        </w:rPr>
        <w:t>1. Different investigators used different</w:t>
      </w:r>
      <w:r w:rsidR="003019A8" w:rsidRPr="008349E9">
        <w:rPr>
          <w:rFonts w:ascii="UD デジタル 教科書体 NP-R" w:eastAsia="UD デジタル 教科書体 NP-R"/>
          <w:sz w:val="17"/>
          <w:szCs w:val="17"/>
        </w:rPr>
        <w:t xml:space="preserve"> diagnostic criteria</w:t>
      </w:r>
      <w:r w:rsidRPr="008349E9">
        <w:rPr>
          <w:rFonts w:ascii="UD デジタル 教科書体 NP-R" w:eastAsia="UD デジタル 教科書体 NP-R" w:hint="eastAsia"/>
          <w:sz w:val="17"/>
          <w:szCs w:val="17"/>
        </w:rPr>
        <w:t xml:space="preserve"> for</w:t>
      </w:r>
      <w:r w:rsidR="003019A8" w:rsidRPr="008349E9">
        <w:rPr>
          <w:rFonts w:ascii="UD デジタル 教科書体 NP-R" w:eastAsia="UD デジタル 教科書体 NP-R"/>
          <w:sz w:val="17"/>
          <w:szCs w:val="17"/>
        </w:rPr>
        <w:t xml:space="preserve"> autism (e.g. Kanner</w:t>
      </w:r>
      <w:r w:rsidR="003019A8" w:rsidRPr="008349E9">
        <w:rPr>
          <w:rFonts w:ascii="UD デジタル 教科書体 NP-R" w:eastAsia="UD デジタル 教科書体 NP-R"/>
          <w:sz w:val="17"/>
          <w:szCs w:val="17"/>
        </w:rPr>
        <w:t>’</w:t>
      </w:r>
      <w:r w:rsidR="003019A8" w:rsidRPr="008349E9">
        <w:rPr>
          <w:rFonts w:ascii="UD デジタル 教科書体 NP-R" w:eastAsia="UD デジタル 教科書体 NP-R"/>
          <w:sz w:val="17"/>
          <w:szCs w:val="17"/>
        </w:rPr>
        <w:t xml:space="preserve">s, </w:t>
      </w:r>
      <w:r w:rsidRPr="008349E9">
        <w:rPr>
          <w:rFonts w:ascii="UD デジタル 教科書体 NP-R" w:eastAsia="UD デジタル 教科書体 NP-R" w:hint="eastAsia"/>
          <w:sz w:val="17"/>
          <w:szCs w:val="17"/>
        </w:rPr>
        <w:t>Rutter</w:t>
      </w:r>
      <w:r w:rsidR="003019A8" w:rsidRPr="008349E9">
        <w:rPr>
          <w:rFonts w:ascii="UD デジタル 教科書体 NP-R" w:eastAsia="UD デジタル 教科書体 NP-R"/>
          <w:sz w:val="17"/>
          <w:szCs w:val="17"/>
        </w:rPr>
        <w:t>’</w:t>
      </w:r>
      <w:r w:rsidRPr="008349E9">
        <w:rPr>
          <w:rFonts w:ascii="UD デジタル 教科書体 NP-R" w:eastAsia="UD デジタル 教科書体 NP-R" w:hint="eastAsia"/>
          <w:sz w:val="17"/>
          <w:szCs w:val="17"/>
        </w:rPr>
        <w:t>s, ICD</w:t>
      </w:r>
      <w:r w:rsidR="003019A8" w:rsidRPr="008349E9">
        <w:rPr>
          <w:rFonts w:ascii="UD デジタル 教科書体 NP-R" w:eastAsia="UD デジタル 教科書体 NP-R"/>
          <w:sz w:val="17"/>
          <w:szCs w:val="17"/>
        </w:rPr>
        <w:t>-</w:t>
      </w:r>
      <w:r w:rsidRPr="008349E9">
        <w:rPr>
          <w:rFonts w:ascii="UD デジタル 教科書体 NP-R" w:eastAsia="UD デジタル 教科書体 NP-R" w:hint="eastAsia"/>
          <w:sz w:val="17"/>
          <w:szCs w:val="17"/>
        </w:rPr>
        <w:t>9, DSM</w:t>
      </w:r>
      <w:r w:rsidR="003019A8" w:rsidRPr="008349E9">
        <w:rPr>
          <w:rFonts w:ascii="UD デジタル 教科書体 NP-R" w:eastAsia="UD デジタル 教科書体 NP-R"/>
          <w:sz w:val="17"/>
          <w:szCs w:val="17"/>
        </w:rPr>
        <w:t>-</w:t>
      </w:r>
      <w:r w:rsidRPr="008349E9">
        <w:rPr>
          <w:rFonts w:ascii="UD デジタル 教科書体 NP-R" w:eastAsia="UD デジタル 教科書体 NP-R" w:hint="eastAsia"/>
          <w:sz w:val="17"/>
          <w:szCs w:val="17"/>
        </w:rPr>
        <w:t>III), and some investigators modified these diagnostic criteria deliberately.</w:t>
      </w:r>
      <w:r w:rsidR="003019A8" w:rsidRPr="008349E9">
        <w:rPr>
          <w:rFonts w:ascii="UD デジタル 教科書体 NP-R" w:eastAsia="UD デジタル 教科書体 NP-R"/>
          <w:sz w:val="17"/>
          <w:szCs w:val="17"/>
        </w:rPr>
        <w:t xml:space="preserve"> </w:t>
      </w:r>
      <w:r w:rsidRPr="008349E9">
        <w:rPr>
          <w:rFonts w:ascii="UD デジタル 教科書体 NP-R" w:eastAsia="UD デジタル 教科書体 NP-R" w:hint="eastAsia"/>
          <w:sz w:val="17"/>
          <w:szCs w:val="17"/>
        </w:rPr>
        <w:t xml:space="preserve"> In addition, control groups were not always chosen appropriately. </w:t>
      </w:r>
      <w:r w:rsidR="003019A8" w:rsidRPr="008349E9">
        <w:rPr>
          <w:rFonts w:ascii="UD デジタル 教科書体 NP-R" w:eastAsia="UD デジタル 教科書体 NP-R"/>
          <w:sz w:val="17"/>
          <w:szCs w:val="17"/>
        </w:rPr>
        <w:t xml:space="preserve"> </w:t>
      </w:r>
      <w:r w:rsidRPr="008349E9">
        <w:rPr>
          <w:rFonts w:ascii="UD デジタル 教科書体 NP-R" w:eastAsia="UD デジタル 教科書体 NP-R" w:hint="eastAsia"/>
          <w:sz w:val="17"/>
          <w:szCs w:val="17"/>
        </w:rPr>
        <w:t>These problems make it difficult to compare the various findings.</w:t>
      </w:r>
    </w:p>
    <w:p w:rsidR="00571B5A" w:rsidRPr="008349E9" w:rsidRDefault="00571B5A" w:rsidP="00571B5A">
      <w:pPr>
        <w:spacing w:after="0" w:line="271" w:lineRule="auto"/>
        <w:ind w:firstLine="207"/>
        <w:rPr>
          <w:rFonts w:ascii="UD デジタル 教科書体 NP-R" w:eastAsia="UD デジタル 教科書体 NP-R"/>
          <w:sz w:val="17"/>
          <w:szCs w:val="17"/>
        </w:rPr>
      </w:pPr>
      <w:r w:rsidRPr="008349E9">
        <w:rPr>
          <w:rFonts w:ascii="UD デジタル 教科書体 NP-R" w:eastAsia="UD デジタル 教科書体 NP-R" w:hint="eastAsia"/>
          <w:sz w:val="17"/>
          <w:szCs w:val="17"/>
        </w:rPr>
        <w:t>2</w:t>
      </w:r>
      <w:r w:rsidR="003019A8" w:rsidRPr="008349E9">
        <w:rPr>
          <w:rFonts w:ascii="UD デジタル 教科書体 NP-R" w:eastAsia="UD デジタル 教科書体 NP-R"/>
          <w:sz w:val="17"/>
          <w:szCs w:val="17"/>
        </w:rPr>
        <w:t>.</w:t>
      </w:r>
      <w:r w:rsidRPr="008349E9">
        <w:rPr>
          <w:rFonts w:ascii="UD デジタル 教科書体 NP-R" w:eastAsia="UD デジタル 教科書体 NP-R" w:hint="eastAsia"/>
          <w:sz w:val="17"/>
          <w:szCs w:val="17"/>
        </w:rPr>
        <w:t xml:space="preserve"> There are some difficulties in terms of reliability and normal value when the ventricular system is measured.</w:t>
      </w:r>
    </w:p>
    <w:p w:rsidR="00571B5A" w:rsidRPr="008349E9" w:rsidRDefault="00571B5A" w:rsidP="00571B5A">
      <w:pPr>
        <w:spacing w:after="0" w:line="271" w:lineRule="auto"/>
        <w:ind w:firstLine="207"/>
        <w:rPr>
          <w:rFonts w:ascii="UD デジタル 教科書体 NP-R" w:eastAsia="UD デジタル 教科書体 NP-R"/>
          <w:sz w:val="17"/>
          <w:szCs w:val="17"/>
        </w:rPr>
      </w:pPr>
      <w:r w:rsidRPr="008349E9">
        <w:rPr>
          <w:rFonts w:ascii="UD デジタル 教科書体 NP-R" w:eastAsia="UD デジタル 教科書体 NP-R" w:hint="eastAsia"/>
          <w:sz w:val="17"/>
          <w:szCs w:val="17"/>
        </w:rPr>
        <w:t xml:space="preserve">3. The </w:t>
      </w:r>
      <w:r w:rsidR="003019A8" w:rsidRPr="008349E9">
        <w:rPr>
          <w:rFonts w:ascii="UD デジタル 教科書体 NP-R" w:eastAsia="UD デジタル 教科書体 NP-R"/>
          <w:sz w:val="17"/>
          <w:szCs w:val="17"/>
        </w:rPr>
        <w:t>“</w:t>
      </w:r>
      <w:r w:rsidRPr="008349E9">
        <w:rPr>
          <w:rFonts w:ascii="UD デジタル 教科書体 NP-R" w:eastAsia="UD デジタル 教科書体 NP-R" w:hint="eastAsia"/>
          <w:sz w:val="17"/>
          <w:szCs w:val="17"/>
        </w:rPr>
        <w:t>uninvasiveness</w:t>
      </w:r>
      <w:r w:rsidR="003019A8" w:rsidRPr="008349E9">
        <w:rPr>
          <w:rFonts w:ascii="UD デジタル 教科書体 NP-R" w:eastAsia="UD デジタル 教科書体 NP-R"/>
          <w:sz w:val="17"/>
          <w:szCs w:val="17"/>
        </w:rPr>
        <w:t>”</w:t>
      </w:r>
      <w:r w:rsidRPr="008349E9">
        <w:rPr>
          <w:rFonts w:ascii="UD デジタル 教科書体 NP-R" w:eastAsia="UD デジタル 教科書体 NP-R" w:hint="eastAsia"/>
          <w:sz w:val="17"/>
          <w:szCs w:val="17"/>
        </w:rPr>
        <w:t xml:space="preserve"> </w:t>
      </w:r>
      <w:r w:rsidR="003019A8" w:rsidRPr="008349E9">
        <w:rPr>
          <w:rFonts w:ascii="UD デジタル 教科書体 NP-R" w:eastAsia="UD デジタル 教科書体 NP-R"/>
          <w:sz w:val="17"/>
          <w:szCs w:val="17"/>
        </w:rPr>
        <w:t>o</w:t>
      </w:r>
      <w:r w:rsidRPr="008349E9">
        <w:rPr>
          <w:rFonts w:ascii="UD デジタル 教科書体 NP-R" w:eastAsia="UD デジタル 教科書体 NP-R" w:hint="eastAsia"/>
          <w:sz w:val="17"/>
          <w:szCs w:val="17"/>
        </w:rPr>
        <w:t>f CT scan i</w:t>
      </w:r>
      <w:r w:rsidR="003019A8" w:rsidRPr="008349E9">
        <w:rPr>
          <w:rFonts w:ascii="UD デジタル 教科書体 NP-R" w:eastAsia="UD デジタル 教科書体 NP-R"/>
          <w:sz w:val="17"/>
          <w:szCs w:val="17"/>
        </w:rPr>
        <w:t>s</w:t>
      </w:r>
      <w:r w:rsidRPr="008349E9">
        <w:rPr>
          <w:rFonts w:ascii="UD デジタル 教科書体 NP-R" w:eastAsia="UD デジタル 教科書体 NP-R" w:hint="eastAsia"/>
          <w:sz w:val="17"/>
          <w:szCs w:val="17"/>
        </w:rPr>
        <w:t xml:space="preserve"> fictitious. The amount of irradiation on the genital gland is greater than previously thought, particularly in children.</w:t>
      </w:r>
    </w:p>
    <w:p w:rsidR="00FE40A8" w:rsidRPr="008349E9" w:rsidRDefault="00FE40A8" w:rsidP="00571B5A">
      <w:pPr>
        <w:spacing w:after="0" w:line="271" w:lineRule="auto"/>
        <w:ind w:firstLine="222"/>
        <w:rPr>
          <w:rFonts w:ascii="UD デジタル 教科書体 NP-R" w:eastAsia="UD デジタル 教科書体 NP-R"/>
          <w:sz w:val="17"/>
          <w:szCs w:val="17"/>
        </w:rPr>
      </w:pPr>
      <w:r w:rsidRPr="008349E9">
        <w:rPr>
          <w:rFonts w:ascii="UD デジタル 教科書体 NP-R" w:eastAsia="UD デジタル 教科書体 NP-R"/>
          <w:sz w:val="17"/>
          <w:szCs w:val="17"/>
        </w:rPr>
        <w:t>Thus,</w:t>
      </w:r>
      <w:r w:rsidR="00571B5A" w:rsidRPr="008349E9">
        <w:rPr>
          <w:rFonts w:ascii="UD デジタル 教科書体 NP-R" w:eastAsia="UD デジタル 教科書体 NP-R" w:hint="eastAsia"/>
          <w:sz w:val="17"/>
          <w:szCs w:val="17"/>
        </w:rPr>
        <w:t xml:space="preserve"> we must conclude that CT scan is invasive and is not </w:t>
      </w:r>
      <w:r w:rsidRPr="008349E9">
        <w:rPr>
          <w:rFonts w:ascii="UD デジタル 教科書体 NP-R" w:eastAsia="UD デジタル 教科書体 NP-R"/>
          <w:sz w:val="17"/>
          <w:szCs w:val="17"/>
        </w:rPr>
        <w:t>o</w:t>
      </w:r>
      <w:r w:rsidR="00571B5A" w:rsidRPr="008349E9">
        <w:rPr>
          <w:rFonts w:ascii="UD デジタル 教科書体 NP-R" w:eastAsia="UD デジタル 教科書体 NP-R" w:hint="eastAsia"/>
          <w:sz w:val="17"/>
          <w:szCs w:val="17"/>
        </w:rPr>
        <w:t>f therapeutic benefit to the child.</w:t>
      </w:r>
      <w:r w:rsidRPr="008349E9">
        <w:rPr>
          <w:rFonts w:ascii="UD デジタル 教科書体 NP-R" w:eastAsia="UD デジタル 教科書体 NP-R"/>
          <w:sz w:val="17"/>
          <w:szCs w:val="17"/>
        </w:rPr>
        <w:t xml:space="preserve"> </w:t>
      </w:r>
      <w:r w:rsidR="00571B5A" w:rsidRPr="008349E9">
        <w:rPr>
          <w:rFonts w:ascii="UD デジタル 教科書体 NP-R" w:eastAsia="UD デジタル 教科書体 NP-R" w:hint="eastAsia"/>
          <w:sz w:val="17"/>
          <w:szCs w:val="17"/>
        </w:rPr>
        <w:t xml:space="preserve"> CT scan should not be used routinely a</w:t>
      </w:r>
      <w:r w:rsidRPr="008349E9">
        <w:rPr>
          <w:rFonts w:ascii="UD デジタル 教科書体 NP-R" w:eastAsia="UD デジタル 教科書体 NP-R"/>
          <w:sz w:val="17"/>
          <w:szCs w:val="17"/>
        </w:rPr>
        <w:t>s</w:t>
      </w:r>
      <w:r w:rsidR="00571B5A" w:rsidRPr="008349E9">
        <w:rPr>
          <w:rFonts w:ascii="UD デジタル 教科書体 NP-R" w:eastAsia="UD デジタル 教科書体 NP-R" w:hint="eastAsia"/>
          <w:sz w:val="17"/>
          <w:szCs w:val="17"/>
        </w:rPr>
        <w:t xml:space="preserve"> a screening te</w:t>
      </w:r>
      <w:r w:rsidRPr="008349E9">
        <w:rPr>
          <w:rFonts w:ascii="UD デジタル 教科書体 NP-R" w:eastAsia="UD デジタル 教科書体 NP-R"/>
          <w:sz w:val="17"/>
          <w:szCs w:val="17"/>
        </w:rPr>
        <w:t>s</w:t>
      </w:r>
      <w:r w:rsidR="00571B5A" w:rsidRPr="008349E9">
        <w:rPr>
          <w:rFonts w:ascii="UD デジタル 教科書体 NP-R" w:eastAsia="UD デジタル 教科書体 NP-R" w:hint="eastAsia"/>
          <w:sz w:val="17"/>
          <w:szCs w:val="17"/>
        </w:rPr>
        <w:t xml:space="preserve">t in autistic children. </w:t>
      </w:r>
    </w:p>
    <w:p w:rsidR="00571B5A" w:rsidRPr="008349E9" w:rsidRDefault="00571B5A" w:rsidP="00571B5A">
      <w:pPr>
        <w:spacing w:after="0" w:line="271" w:lineRule="auto"/>
        <w:ind w:firstLine="222"/>
        <w:rPr>
          <w:rFonts w:ascii="UD デジタル 教科書体 NP-R" w:eastAsia="UD デジタル 教科書体 NP-R"/>
          <w:sz w:val="17"/>
          <w:szCs w:val="17"/>
        </w:rPr>
      </w:pPr>
      <w:r w:rsidRPr="008349E9">
        <w:rPr>
          <w:rFonts w:ascii="UD デジタル 教科書体 NP-R" w:eastAsia="UD デジタル 教科書体 NP-R" w:hint="eastAsia"/>
          <w:noProof/>
          <w:sz w:val="17"/>
          <w:szCs w:val="17"/>
        </w:rPr>
        <w:drawing>
          <wp:inline distT="0" distB="0" distL="0" distR="0" wp14:anchorId="1328ECE2" wp14:editId="24144689">
            <wp:extent cx="9403" cy="9397"/>
            <wp:effectExtent l="0" t="0" r="0" b="0"/>
            <wp:docPr id="3" name="Picture 89838"/>
            <wp:cNvGraphicFramePr/>
            <a:graphic xmlns:a="http://schemas.openxmlformats.org/drawingml/2006/main">
              <a:graphicData uri="http://schemas.openxmlformats.org/drawingml/2006/picture">
                <pic:pic xmlns:pic="http://schemas.openxmlformats.org/drawingml/2006/picture">
                  <pic:nvPicPr>
                    <pic:cNvPr id="89838" name="Picture 89838"/>
                    <pic:cNvPicPr/>
                  </pic:nvPicPr>
                  <pic:blipFill>
                    <a:blip r:embed="rId49"/>
                    <a:stretch>
                      <a:fillRect/>
                    </a:stretch>
                  </pic:blipFill>
                  <pic:spPr>
                    <a:xfrm>
                      <a:off x="0" y="0"/>
                      <a:ext cx="9403" cy="9397"/>
                    </a:xfrm>
                    <a:prstGeom prst="rect">
                      <a:avLst/>
                    </a:prstGeom>
                  </pic:spPr>
                </pic:pic>
              </a:graphicData>
            </a:graphic>
          </wp:inline>
        </w:drawing>
      </w:r>
    </w:p>
    <w:sectPr w:rsidR="00571B5A" w:rsidRPr="008349E9" w:rsidSect="00571B5A">
      <w:footerReference w:type="default" r:id="rId50"/>
      <w:type w:val="continuous"/>
      <w:pgSz w:w="11907" w:h="16840" w:code="9"/>
      <w:pgMar w:top="1111" w:right="1701" w:bottom="100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3F2" w:rsidRDefault="005A63F2" w:rsidP="00576DD1">
      <w:pPr>
        <w:spacing w:after="0" w:line="240" w:lineRule="auto"/>
      </w:pPr>
      <w:r>
        <w:separator/>
      </w:r>
    </w:p>
  </w:endnote>
  <w:endnote w:type="continuationSeparator" w:id="0">
    <w:p w:rsidR="005A63F2" w:rsidRDefault="005A63F2" w:rsidP="0057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87708"/>
      <w:docPartObj>
        <w:docPartGallery w:val="Page Numbers (Bottom of Page)"/>
        <w:docPartUnique/>
      </w:docPartObj>
    </w:sdtPr>
    <w:sdtContent>
      <w:sdt>
        <w:sdtPr>
          <w:id w:val="1728636285"/>
          <w:docPartObj>
            <w:docPartGallery w:val="Page Numbers (Top of Page)"/>
            <w:docPartUnique/>
          </w:docPartObj>
        </w:sdtPr>
        <w:sdtContent>
          <w:p w:rsidR="00062A8A" w:rsidRDefault="00062A8A">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rsidR="00062A8A" w:rsidRDefault="00062A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3F2" w:rsidRDefault="005A63F2" w:rsidP="00576DD1">
      <w:pPr>
        <w:spacing w:after="0" w:line="240" w:lineRule="auto"/>
      </w:pPr>
      <w:r>
        <w:separator/>
      </w:r>
    </w:p>
  </w:footnote>
  <w:footnote w:type="continuationSeparator" w:id="0">
    <w:p w:rsidR="005A63F2" w:rsidRDefault="005A63F2" w:rsidP="00576DD1">
      <w:pPr>
        <w:spacing w:after="0" w:line="240" w:lineRule="auto"/>
      </w:pPr>
      <w:r>
        <w:continuationSeparator/>
      </w:r>
    </w:p>
  </w:footnote>
  <w:footnote w:id="1">
    <w:p w:rsidR="00062A8A" w:rsidRPr="00115C65" w:rsidRDefault="00062A8A" w:rsidP="00D354D0">
      <w:pPr>
        <w:pStyle w:val="a7"/>
        <w:spacing w:after="0"/>
        <w:rPr>
          <w:rFonts w:eastAsiaTheme="minorEastAsia"/>
        </w:rPr>
      </w:pPr>
      <w:r w:rsidRPr="00115C65">
        <w:rPr>
          <w:rStyle w:val="a9"/>
        </w:rPr>
        <w:sym w:font="Symbol" w:char="F02A"/>
      </w:r>
      <w:r>
        <w:t xml:space="preserve"> </w:t>
      </w:r>
      <w:r w:rsidRPr="00115C65">
        <w:rPr>
          <w:rFonts w:ascii="UD デジタル 教科書体 NP-R" w:eastAsia="UD デジタル 教科書体 NP-R" w:hAnsi="ＭＳ 明朝" w:cs="ＭＳ 明朝" w:hint="eastAsia"/>
          <w:sz w:val="18"/>
          <w:szCs w:val="18"/>
        </w:rPr>
        <w:t>京都市児童福祉センター</w:t>
      </w:r>
    </w:p>
  </w:footnote>
  <w:footnote w:id="2">
    <w:p w:rsidR="00062A8A" w:rsidRPr="00115C65" w:rsidRDefault="00062A8A" w:rsidP="00D354D0">
      <w:pPr>
        <w:pStyle w:val="a7"/>
        <w:spacing w:after="0"/>
        <w:rPr>
          <w:rFonts w:eastAsiaTheme="minorEastAsia"/>
        </w:rPr>
      </w:pPr>
      <w:r w:rsidRPr="00115C65">
        <w:rPr>
          <w:rStyle w:val="a9"/>
        </w:rPr>
        <w:sym w:font="Symbol" w:char="F02A"/>
      </w:r>
      <w:r w:rsidRPr="00115C65">
        <w:rPr>
          <w:rStyle w:val="a9"/>
        </w:rPr>
        <w:sym w:font="Symbol" w:char="F02A"/>
      </w:r>
      <w:r>
        <w:t xml:space="preserve"> </w:t>
      </w:r>
      <w:r w:rsidRPr="00115C65">
        <w:rPr>
          <w:rFonts w:ascii="UD デジタル 教科書体 NP-R" w:eastAsia="UD デジタル 教科書体 NP-R" w:hAnsi="ＭＳ 明朝" w:cs="ＭＳ 明朝" w:hint="eastAsia"/>
          <w:sz w:val="18"/>
          <w:szCs w:val="18"/>
        </w:rPr>
        <w:t>京都府立洛南病院</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75pt;height:.75pt;visibility:visible;mso-wrap-style:square" o:bullet="t">
        <v:imagedata r:id="rId1" o:title=""/>
      </v:shape>
    </w:pict>
  </w:numPicBullet>
  <w:numPicBullet w:numPicBulletId="1">
    <w:pict>
      <v:shape id="_x0000_i1223" type="#_x0000_t75" style="width:.75pt;height:.75pt;visibility:visible;mso-wrap-style:square" o:bullet="t">
        <v:imagedata r:id="rId2" o:title=""/>
      </v:shape>
    </w:pict>
  </w:numPicBullet>
  <w:numPicBullet w:numPicBulletId="2">
    <w:pict>
      <v:shape id="_x0000_i1224" type="#_x0000_t75" style="width:.75pt;height:1.55pt;visibility:visible;mso-wrap-style:square" o:bullet="t">
        <v:imagedata r:id="rId3" o:title=""/>
      </v:shape>
    </w:pict>
  </w:numPicBullet>
  <w:numPicBullet w:numPicBulletId="3">
    <w:pict>
      <v:shape id="_x0000_i1225" type="#_x0000_t75" style="width:.75pt;height:.75pt;visibility:visible;mso-wrap-style:square" o:bullet="t">
        <v:imagedata r:id="rId4" o:title=""/>
      </v:shape>
    </w:pict>
  </w:numPicBullet>
  <w:abstractNum w:abstractNumId="0" w15:restartNumberingAfterBreak="0">
    <w:nsid w:val="227B06FC"/>
    <w:multiLevelType w:val="hybridMultilevel"/>
    <w:tmpl w:val="4CF4B492"/>
    <w:lvl w:ilvl="0" w:tplc="FBDE148C">
      <w:start w:val="1"/>
      <w:numFmt w:val="bullet"/>
      <w:lvlText w:val=""/>
      <w:lvlPicBulletId w:val="3"/>
      <w:lvlJc w:val="left"/>
      <w:pPr>
        <w:tabs>
          <w:tab w:val="num" w:pos="420"/>
        </w:tabs>
        <w:ind w:left="420" w:firstLine="0"/>
      </w:pPr>
      <w:rPr>
        <w:rFonts w:ascii="Symbol" w:hAnsi="Symbol" w:hint="default"/>
      </w:rPr>
    </w:lvl>
    <w:lvl w:ilvl="1" w:tplc="909E8A92" w:tentative="1">
      <w:start w:val="1"/>
      <w:numFmt w:val="bullet"/>
      <w:lvlText w:val=""/>
      <w:lvlJc w:val="left"/>
      <w:pPr>
        <w:tabs>
          <w:tab w:val="num" w:pos="840"/>
        </w:tabs>
        <w:ind w:left="840" w:firstLine="0"/>
      </w:pPr>
      <w:rPr>
        <w:rFonts w:ascii="Symbol" w:hAnsi="Symbol" w:hint="default"/>
      </w:rPr>
    </w:lvl>
    <w:lvl w:ilvl="2" w:tplc="6986B73E" w:tentative="1">
      <w:start w:val="1"/>
      <w:numFmt w:val="bullet"/>
      <w:lvlText w:val=""/>
      <w:lvlJc w:val="left"/>
      <w:pPr>
        <w:tabs>
          <w:tab w:val="num" w:pos="1260"/>
        </w:tabs>
        <w:ind w:left="1260" w:firstLine="0"/>
      </w:pPr>
      <w:rPr>
        <w:rFonts w:ascii="Symbol" w:hAnsi="Symbol" w:hint="default"/>
      </w:rPr>
    </w:lvl>
    <w:lvl w:ilvl="3" w:tplc="7B726878" w:tentative="1">
      <w:start w:val="1"/>
      <w:numFmt w:val="bullet"/>
      <w:lvlText w:val=""/>
      <w:lvlJc w:val="left"/>
      <w:pPr>
        <w:tabs>
          <w:tab w:val="num" w:pos="1680"/>
        </w:tabs>
        <w:ind w:left="1680" w:firstLine="0"/>
      </w:pPr>
      <w:rPr>
        <w:rFonts w:ascii="Symbol" w:hAnsi="Symbol" w:hint="default"/>
      </w:rPr>
    </w:lvl>
    <w:lvl w:ilvl="4" w:tplc="2A06AA6C" w:tentative="1">
      <w:start w:val="1"/>
      <w:numFmt w:val="bullet"/>
      <w:lvlText w:val=""/>
      <w:lvlJc w:val="left"/>
      <w:pPr>
        <w:tabs>
          <w:tab w:val="num" w:pos="2100"/>
        </w:tabs>
        <w:ind w:left="2100" w:firstLine="0"/>
      </w:pPr>
      <w:rPr>
        <w:rFonts w:ascii="Symbol" w:hAnsi="Symbol" w:hint="default"/>
      </w:rPr>
    </w:lvl>
    <w:lvl w:ilvl="5" w:tplc="7F043C96" w:tentative="1">
      <w:start w:val="1"/>
      <w:numFmt w:val="bullet"/>
      <w:lvlText w:val=""/>
      <w:lvlJc w:val="left"/>
      <w:pPr>
        <w:tabs>
          <w:tab w:val="num" w:pos="2520"/>
        </w:tabs>
        <w:ind w:left="2520" w:firstLine="0"/>
      </w:pPr>
      <w:rPr>
        <w:rFonts w:ascii="Symbol" w:hAnsi="Symbol" w:hint="default"/>
      </w:rPr>
    </w:lvl>
    <w:lvl w:ilvl="6" w:tplc="D120792A" w:tentative="1">
      <w:start w:val="1"/>
      <w:numFmt w:val="bullet"/>
      <w:lvlText w:val=""/>
      <w:lvlJc w:val="left"/>
      <w:pPr>
        <w:tabs>
          <w:tab w:val="num" w:pos="2940"/>
        </w:tabs>
        <w:ind w:left="2940" w:firstLine="0"/>
      </w:pPr>
      <w:rPr>
        <w:rFonts w:ascii="Symbol" w:hAnsi="Symbol" w:hint="default"/>
      </w:rPr>
    </w:lvl>
    <w:lvl w:ilvl="7" w:tplc="C17A1AD8" w:tentative="1">
      <w:start w:val="1"/>
      <w:numFmt w:val="bullet"/>
      <w:lvlText w:val=""/>
      <w:lvlJc w:val="left"/>
      <w:pPr>
        <w:tabs>
          <w:tab w:val="num" w:pos="3360"/>
        </w:tabs>
        <w:ind w:left="3360" w:firstLine="0"/>
      </w:pPr>
      <w:rPr>
        <w:rFonts w:ascii="Symbol" w:hAnsi="Symbol" w:hint="default"/>
      </w:rPr>
    </w:lvl>
    <w:lvl w:ilvl="8" w:tplc="440E1FA8"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24422350"/>
    <w:multiLevelType w:val="hybridMultilevel"/>
    <w:tmpl w:val="E6FE54FA"/>
    <w:lvl w:ilvl="0" w:tplc="949C9ED0">
      <w:start w:val="37"/>
      <w:numFmt w:val="decimal"/>
      <w:lvlText w:val="%1)"/>
      <w:lvlJc w:val="left"/>
      <w:pPr>
        <w:ind w:left="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1AE6F48">
      <w:start w:val="1"/>
      <w:numFmt w:val="lowerLetter"/>
      <w:lvlText w:val="%2"/>
      <w:lvlJc w:val="left"/>
      <w:pPr>
        <w:ind w:left="1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AAF14A">
      <w:start w:val="1"/>
      <w:numFmt w:val="lowerRoman"/>
      <w:lvlText w:val="%3"/>
      <w:lvlJc w:val="left"/>
      <w:pPr>
        <w:ind w:left="1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8901EF4">
      <w:start w:val="1"/>
      <w:numFmt w:val="decimal"/>
      <w:lvlText w:val="%4"/>
      <w:lvlJc w:val="left"/>
      <w:pPr>
        <w:ind w:left="2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36CBA6">
      <w:start w:val="1"/>
      <w:numFmt w:val="lowerLetter"/>
      <w:lvlText w:val="%5"/>
      <w:lvlJc w:val="left"/>
      <w:pPr>
        <w:ind w:left="3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4047CE">
      <w:start w:val="1"/>
      <w:numFmt w:val="lowerRoman"/>
      <w:lvlText w:val="%6"/>
      <w:lvlJc w:val="left"/>
      <w:pPr>
        <w:ind w:left="3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9CDAD2">
      <w:start w:val="1"/>
      <w:numFmt w:val="decimal"/>
      <w:lvlText w:val="%7"/>
      <w:lvlJc w:val="left"/>
      <w:pPr>
        <w:ind w:left="4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1802E4">
      <w:start w:val="1"/>
      <w:numFmt w:val="lowerLetter"/>
      <w:lvlText w:val="%8"/>
      <w:lvlJc w:val="left"/>
      <w:pPr>
        <w:ind w:left="5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66A07C">
      <w:start w:val="1"/>
      <w:numFmt w:val="lowerRoman"/>
      <w:lvlText w:val="%9"/>
      <w:lvlJc w:val="left"/>
      <w:pPr>
        <w:ind w:left="6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1D34E74"/>
    <w:multiLevelType w:val="hybridMultilevel"/>
    <w:tmpl w:val="DB34F558"/>
    <w:lvl w:ilvl="0" w:tplc="E3FE4A8E">
      <w:start w:val="10"/>
      <w:numFmt w:val="decimal"/>
      <w:lvlText w:val="%1)"/>
      <w:lvlJc w:val="left"/>
      <w:pPr>
        <w:ind w:left="5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4619E8">
      <w:start w:val="1"/>
      <w:numFmt w:val="lowerLetter"/>
      <w:lvlText w:val="%2"/>
      <w:lvlJc w:val="left"/>
      <w:pPr>
        <w:ind w:left="10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4A9610">
      <w:start w:val="1"/>
      <w:numFmt w:val="lowerRoman"/>
      <w:lvlText w:val="%3"/>
      <w:lvlJc w:val="left"/>
      <w:pPr>
        <w:ind w:left="18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A6F998">
      <w:start w:val="1"/>
      <w:numFmt w:val="decimal"/>
      <w:lvlText w:val="%4"/>
      <w:lvlJc w:val="left"/>
      <w:pPr>
        <w:ind w:left="25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BC1D0A">
      <w:start w:val="1"/>
      <w:numFmt w:val="lowerLetter"/>
      <w:lvlText w:val="%5"/>
      <w:lvlJc w:val="left"/>
      <w:pPr>
        <w:ind w:left="3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C3ABA84">
      <w:start w:val="1"/>
      <w:numFmt w:val="lowerRoman"/>
      <w:lvlText w:val="%6"/>
      <w:lvlJc w:val="left"/>
      <w:pPr>
        <w:ind w:left="3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BE4E400">
      <w:start w:val="1"/>
      <w:numFmt w:val="decimal"/>
      <w:lvlText w:val="%7"/>
      <w:lvlJc w:val="left"/>
      <w:pPr>
        <w:ind w:left="46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762B26">
      <w:start w:val="1"/>
      <w:numFmt w:val="lowerLetter"/>
      <w:lvlText w:val="%8"/>
      <w:lvlJc w:val="left"/>
      <w:pPr>
        <w:ind w:left="5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A944738">
      <w:start w:val="1"/>
      <w:numFmt w:val="lowerRoman"/>
      <w:lvlText w:val="%9"/>
      <w:lvlJc w:val="left"/>
      <w:pPr>
        <w:ind w:left="6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FC83ED7"/>
    <w:multiLevelType w:val="hybridMultilevel"/>
    <w:tmpl w:val="180E2992"/>
    <w:lvl w:ilvl="0" w:tplc="3B9C456C">
      <w:start w:val="20"/>
      <w:numFmt w:val="decimal"/>
      <w:lvlText w:val="%1)"/>
      <w:lvlJc w:val="left"/>
      <w:pPr>
        <w:ind w:left="39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10E4C8">
      <w:start w:val="1"/>
      <w:numFmt w:val="lowerLetter"/>
      <w:lvlText w:val="%2"/>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086ED2E">
      <w:start w:val="1"/>
      <w:numFmt w:val="lowerRoman"/>
      <w:lvlText w:val="%3"/>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008648">
      <w:start w:val="1"/>
      <w:numFmt w:val="decimal"/>
      <w:lvlText w:val="%4"/>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3826F98">
      <w:start w:val="1"/>
      <w:numFmt w:val="lowerLetter"/>
      <w:lvlText w:val="%5"/>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E6C254">
      <w:start w:val="1"/>
      <w:numFmt w:val="lowerRoman"/>
      <w:lvlText w:val="%6"/>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309E9C">
      <w:start w:val="1"/>
      <w:numFmt w:val="decimal"/>
      <w:lvlText w:val="%7"/>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6436FE">
      <w:start w:val="1"/>
      <w:numFmt w:val="lowerLetter"/>
      <w:lvlText w:val="%8"/>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646A1C">
      <w:start w:val="1"/>
      <w:numFmt w:val="lowerRoman"/>
      <w:lvlText w:val="%9"/>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37B37B2"/>
    <w:multiLevelType w:val="hybridMultilevel"/>
    <w:tmpl w:val="B99A0052"/>
    <w:lvl w:ilvl="0" w:tplc="8A184458">
      <w:start w:val="1"/>
      <w:numFmt w:val="bullet"/>
      <w:lvlText w:val=""/>
      <w:lvlPicBulletId w:val="0"/>
      <w:lvlJc w:val="left"/>
      <w:pPr>
        <w:tabs>
          <w:tab w:val="num" w:pos="420"/>
        </w:tabs>
        <w:ind w:left="420" w:firstLine="0"/>
      </w:pPr>
      <w:rPr>
        <w:rFonts w:ascii="Symbol" w:hAnsi="Symbol" w:hint="default"/>
      </w:rPr>
    </w:lvl>
    <w:lvl w:ilvl="1" w:tplc="63A40594" w:tentative="1">
      <w:start w:val="1"/>
      <w:numFmt w:val="bullet"/>
      <w:lvlText w:val=""/>
      <w:lvlJc w:val="left"/>
      <w:pPr>
        <w:tabs>
          <w:tab w:val="num" w:pos="840"/>
        </w:tabs>
        <w:ind w:left="840" w:firstLine="0"/>
      </w:pPr>
      <w:rPr>
        <w:rFonts w:ascii="Symbol" w:hAnsi="Symbol" w:hint="default"/>
      </w:rPr>
    </w:lvl>
    <w:lvl w:ilvl="2" w:tplc="5A76BA98" w:tentative="1">
      <w:start w:val="1"/>
      <w:numFmt w:val="bullet"/>
      <w:lvlText w:val=""/>
      <w:lvlJc w:val="left"/>
      <w:pPr>
        <w:tabs>
          <w:tab w:val="num" w:pos="1260"/>
        </w:tabs>
        <w:ind w:left="1260" w:firstLine="0"/>
      </w:pPr>
      <w:rPr>
        <w:rFonts w:ascii="Symbol" w:hAnsi="Symbol" w:hint="default"/>
      </w:rPr>
    </w:lvl>
    <w:lvl w:ilvl="3" w:tplc="EB244E74" w:tentative="1">
      <w:start w:val="1"/>
      <w:numFmt w:val="bullet"/>
      <w:lvlText w:val=""/>
      <w:lvlJc w:val="left"/>
      <w:pPr>
        <w:tabs>
          <w:tab w:val="num" w:pos="1680"/>
        </w:tabs>
        <w:ind w:left="1680" w:firstLine="0"/>
      </w:pPr>
      <w:rPr>
        <w:rFonts w:ascii="Symbol" w:hAnsi="Symbol" w:hint="default"/>
      </w:rPr>
    </w:lvl>
    <w:lvl w:ilvl="4" w:tplc="08A4DE5C" w:tentative="1">
      <w:start w:val="1"/>
      <w:numFmt w:val="bullet"/>
      <w:lvlText w:val=""/>
      <w:lvlJc w:val="left"/>
      <w:pPr>
        <w:tabs>
          <w:tab w:val="num" w:pos="2100"/>
        </w:tabs>
        <w:ind w:left="2100" w:firstLine="0"/>
      </w:pPr>
      <w:rPr>
        <w:rFonts w:ascii="Symbol" w:hAnsi="Symbol" w:hint="default"/>
      </w:rPr>
    </w:lvl>
    <w:lvl w:ilvl="5" w:tplc="1642506E" w:tentative="1">
      <w:start w:val="1"/>
      <w:numFmt w:val="bullet"/>
      <w:lvlText w:val=""/>
      <w:lvlJc w:val="left"/>
      <w:pPr>
        <w:tabs>
          <w:tab w:val="num" w:pos="2520"/>
        </w:tabs>
        <w:ind w:left="2520" w:firstLine="0"/>
      </w:pPr>
      <w:rPr>
        <w:rFonts w:ascii="Symbol" w:hAnsi="Symbol" w:hint="default"/>
      </w:rPr>
    </w:lvl>
    <w:lvl w:ilvl="6" w:tplc="0D7A628C" w:tentative="1">
      <w:start w:val="1"/>
      <w:numFmt w:val="bullet"/>
      <w:lvlText w:val=""/>
      <w:lvlJc w:val="left"/>
      <w:pPr>
        <w:tabs>
          <w:tab w:val="num" w:pos="2940"/>
        </w:tabs>
        <w:ind w:left="2940" w:firstLine="0"/>
      </w:pPr>
      <w:rPr>
        <w:rFonts w:ascii="Symbol" w:hAnsi="Symbol" w:hint="default"/>
      </w:rPr>
    </w:lvl>
    <w:lvl w:ilvl="7" w:tplc="F028C6F8" w:tentative="1">
      <w:start w:val="1"/>
      <w:numFmt w:val="bullet"/>
      <w:lvlText w:val=""/>
      <w:lvlJc w:val="left"/>
      <w:pPr>
        <w:tabs>
          <w:tab w:val="num" w:pos="3360"/>
        </w:tabs>
        <w:ind w:left="3360" w:firstLine="0"/>
      </w:pPr>
      <w:rPr>
        <w:rFonts w:ascii="Symbol" w:hAnsi="Symbol" w:hint="default"/>
      </w:rPr>
    </w:lvl>
    <w:lvl w:ilvl="8" w:tplc="C6043596" w:tentative="1">
      <w:start w:val="1"/>
      <w:numFmt w:val="bullet"/>
      <w:lvlText w:val=""/>
      <w:lvlJc w:val="left"/>
      <w:pPr>
        <w:tabs>
          <w:tab w:val="num" w:pos="3780"/>
        </w:tabs>
        <w:ind w:left="3780" w:firstLine="0"/>
      </w:pPr>
      <w:rPr>
        <w:rFonts w:ascii="Symbol" w:hAnsi="Symbol" w:hint="default"/>
      </w:rPr>
    </w:lvl>
  </w:abstractNum>
  <w:abstractNum w:abstractNumId="5" w15:restartNumberingAfterBreak="0">
    <w:nsid w:val="753D654E"/>
    <w:multiLevelType w:val="hybridMultilevel"/>
    <w:tmpl w:val="667C2D0A"/>
    <w:lvl w:ilvl="0" w:tplc="6114CA6A">
      <w:start w:val="1"/>
      <w:numFmt w:val="bullet"/>
      <w:lvlText w:val=""/>
      <w:lvlPicBulletId w:val="2"/>
      <w:lvlJc w:val="left"/>
      <w:pPr>
        <w:tabs>
          <w:tab w:val="num" w:pos="420"/>
        </w:tabs>
        <w:ind w:left="420" w:firstLine="0"/>
      </w:pPr>
      <w:rPr>
        <w:rFonts w:ascii="Symbol" w:hAnsi="Symbol" w:hint="default"/>
      </w:rPr>
    </w:lvl>
    <w:lvl w:ilvl="1" w:tplc="BF00E470" w:tentative="1">
      <w:start w:val="1"/>
      <w:numFmt w:val="bullet"/>
      <w:lvlText w:val=""/>
      <w:lvlJc w:val="left"/>
      <w:pPr>
        <w:tabs>
          <w:tab w:val="num" w:pos="840"/>
        </w:tabs>
        <w:ind w:left="840" w:firstLine="0"/>
      </w:pPr>
      <w:rPr>
        <w:rFonts w:ascii="Symbol" w:hAnsi="Symbol" w:hint="default"/>
      </w:rPr>
    </w:lvl>
    <w:lvl w:ilvl="2" w:tplc="4A16A008" w:tentative="1">
      <w:start w:val="1"/>
      <w:numFmt w:val="bullet"/>
      <w:lvlText w:val=""/>
      <w:lvlJc w:val="left"/>
      <w:pPr>
        <w:tabs>
          <w:tab w:val="num" w:pos="1260"/>
        </w:tabs>
        <w:ind w:left="1260" w:firstLine="0"/>
      </w:pPr>
      <w:rPr>
        <w:rFonts w:ascii="Symbol" w:hAnsi="Symbol" w:hint="default"/>
      </w:rPr>
    </w:lvl>
    <w:lvl w:ilvl="3" w:tplc="DACEA1F8" w:tentative="1">
      <w:start w:val="1"/>
      <w:numFmt w:val="bullet"/>
      <w:lvlText w:val=""/>
      <w:lvlJc w:val="left"/>
      <w:pPr>
        <w:tabs>
          <w:tab w:val="num" w:pos="1680"/>
        </w:tabs>
        <w:ind w:left="1680" w:firstLine="0"/>
      </w:pPr>
      <w:rPr>
        <w:rFonts w:ascii="Symbol" w:hAnsi="Symbol" w:hint="default"/>
      </w:rPr>
    </w:lvl>
    <w:lvl w:ilvl="4" w:tplc="3E8C0D52" w:tentative="1">
      <w:start w:val="1"/>
      <w:numFmt w:val="bullet"/>
      <w:lvlText w:val=""/>
      <w:lvlJc w:val="left"/>
      <w:pPr>
        <w:tabs>
          <w:tab w:val="num" w:pos="2100"/>
        </w:tabs>
        <w:ind w:left="2100" w:firstLine="0"/>
      </w:pPr>
      <w:rPr>
        <w:rFonts w:ascii="Symbol" w:hAnsi="Symbol" w:hint="default"/>
      </w:rPr>
    </w:lvl>
    <w:lvl w:ilvl="5" w:tplc="62827D24" w:tentative="1">
      <w:start w:val="1"/>
      <w:numFmt w:val="bullet"/>
      <w:lvlText w:val=""/>
      <w:lvlJc w:val="left"/>
      <w:pPr>
        <w:tabs>
          <w:tab w:val="num" w:pos="2520"/>
        </w:tabs>
        <w:ind w:left="2520" w:firstLine="0"/>
      </w:pPr>
      <w:rPr>
        <w:rFonts w:ascii="Symbol" w:hAnsi="Symbol" w:hint="default"/>
      </w:rPr>
    </w:lvl>
    <w:lvl w:ilvl="6" w:tplc="6CE8915A" w:tentative="1">
      <w:start w:val="1"/>
      <w:numFmt w:val="bullet"/>
      <w:lvlText w:val=""/>
      <w:lvlJc w:val="left"/>
      <w:pPr>
        <w:tabs>
          <w:tab w:val="num" w:pos="2940"/>
        </w:tabs>
        <w:ind w:left="2940" w:firstLine="0"/>
      </w:pPr>
      <w:rPr>
        <w:rFonts w:ascii="Symbol" w:hAnsi="Symbol" w:hint="default"/>
      </w:rPr>
    </w:lvl>
    <w:lvl w:ilvl="7" w:tplc="8DC4051A" w:tentative="1">
      <w:start w:val="1"/>
      <w:numFmt w:val="bullet"/>
      <w:lvlText w:val=""/>
      <w:lvlJc w:val="left"/>
      <w:pPr>
        <w:tabs>
          <w:tab w:val="num" w:pos="3360"/>
        </w:tabs>
        <w:ind w:left="3360" w:firstLine="0"/>
      </w:pPr>
      <w:rPr>
        <w:rFonts w:ascii="Symbol" w:hAnsi="Symbol" w:hint="default"/>
      </w:rPr>
    </w:lvl>
    <w:lvl w:ilvl="8" w:tplc="0938EFAE" w:tentative="1">
      <w:start w:val="1"/>
      <w:numFmt w:val="bullet"/>
      <w:lvlText w:val=""/>
      <w:lvlJc w:val="left"/>
      <w:pPr>
        <w:tabs>
          <w:tab w:val="num" w:pos="3780"/>
        </w:tabs>
        <w:ind w:left="3780" w:firstLine="0"/>
      </w:pPr>
      <w:rPr>
        <w:rFonts w:ascii="Symbol" w:hAnsi="Symbol"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40"/>
  <w:drawingGridHorizontalSpacing w:val="42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D1"/>
    <w:rsid w:val="0002663A"/>
    <w:rsid w:val="00062A8A"/>
    <w:rsid w:val="000F05C1"/>
    <w:rsid w:val="00137EF0"/>
    <w:rsid w:val="001829D8"/>
    <w:rsid w:val="001D79B2"/>
    <w:rsid w:val="002152A5"/>
    <w:rsid w:val="002242C7"/>
    <w:rsid w:val="002835FC"/>
    <w:rsid w:val="00294D11"/>
    <w:rsid w:val="002F0553"/>
    <w:rsid w:val="003019A8"/>
    <w:rsid w:val="0034051C"/>
    <w:rsid w:val="003B70A0"/>
    <w:rsid w:val="0042388B"/>
    <w:rsid w:val="00430057"/>
    <w:rsid w:val="00435245"/>
    <w:rsid w:val="00462D06"/>
    <w:rsid w:val="004707A1"/>
    <w:rsid w:val="004F21B8"/>
    <w:rsid w:val="005542F8"/>
    <w:rsid w:val="00571B5A"/>
    <w:rsid w:val="00576DD1"/>
    <w:rsid w:val="005A224F"/>
    <w:rsid w:val="005A63F2"/>
    <w:rsid w:val="006156CB"/>
    <w:rsid w:val="0069328F"/>
    <w:rsid w:val="007122A2"/>
    <w:rsid w:val="00773D29"/>
    <w:rsid w:val="0079298A"/>
    <w:rsid w:val="007A1DB8"/>
    <w:rsid w:val="008349E9"/>
    <w:rsid w:val="00893AB4"/>
    <w:rsid w:val="00925DD3"/>
    <w:rsid w:val="009B6908"/>
    <w:rsid w:val="009E385B"/>
    <w:rsid w:val="009F71E8"/>
    <w:rsid w:val="00A20BF0"/>
    <w:rsid w:val="00A335B3"/>
    <w:rsid w:val="00A64FBD"/>
    <w:rsid w:val="00A94714"/>
    <w:rsid w:val="00AC011E"/>
    <w:rsid w:val="00AF0C06"/>
    <w:rsid w:val="00B16C34"/>
    <w:rsid w:val="00B40817"/>
    <w:rsid w:val="00BF79BD"/>
    <w:rsid w:val="00D210D1"/>
    <w:rsid w:val="00D354D0"/>
    <w:rsid w:val="00D77BEB"/>
    <w:rsid w:val="00DA53DE"/>
    <w:rsid w:val="00DB2EC0"/>
    <w:rsid w:val="00ED7F51"/>
    <w:rsid w:val="00F15A01"/>
    <w:rsid w:val="00F2782B"/>
    <w:rsid w:val="00FA3148"/>
    <w:rsid w:val="00FB2B6D"/>
    <w:rsid w:val="00FE4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2F27A9"/>
  <w15:chartTrackingRefBased/>
  <w15:docId w15:val="{7CC49385-55F5-4F6E-9268-6E34317B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76DD1"/>
    <w:pPr>
      <w:spacing w:after="160" w:line="259" w:lineRule="auto"/>
    </w:pPr>
    <w:rPr>
      <w:rFonts w:ascii="Times New Roman" w:eastAsia="Times New Roman" w:hAnsi="Times New Roman" w:cs="Times New Roman"/>
      <w:color w:val="000000"/>
      <w:sz w:val="22"/>
    </w:rPr>
  </w:style>
  <w:style w:type="paragraph" w:styleId="1">
    <w:name w:val="heading 1"/>
    <w:next w:val="a"/>
    <w:link w:val="10"/>
    <w:uiPriority w:val="9"/>
    <w:qFormat/>
    <w:rsid w:val="00576DD1"/>
    <w:pPr>
      <w:keepNext/>
      <w:keepLines/>
      <w:spacing w:line="216" w:lineRule="auto"/>
      <w:ind w:left="30" w:right="4265" w:hanging="15"/>
      <w:jc w:val="center"/>
      <w:outlineLvl w:val="0"/>
    </w:pPr>
    <w:rPr>
      <w:rFonts w:ascii="ＭＳ 明朝" w:eastAsia="ＭＳ 明朝" w:hAnsi="ＭＳ 明朝" w:cs="ＭＳ 明朝"/>
      <w:color w:val="000000"/>
      <w:sz w:val="24"/>
    </w:rPr>
  </w:style>
  <w:style w:type="paragraph" w:styleId="2">
    <w:name w:val="heading 2"/>
    <w:next w:val="a"/>
    <w:link w:val="20"/>
    <w:uiPriority w:val="9"/>
    <w:unhideWhenUsed/>
    <w:qFormat/>
    <w:rsid w:val="00576DD1"/>
    <w:pPr>
      <w:keepNext/>
      <w:keepLines/>
      <w:spacing w:after="13" w:line="259" w:lineRule="auto"/>
      <w:ind w:left="1802" w:hanging="10"/>
      <w:outlineLvl w:val="1"/>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DD1"/>
    <w:pPr>
      <w:tabs>
        <w:tab w:val="center" w:pos="4252"/>
        <w:tab w:val="right" w:pos="8504"/>
      </w:tabs>
      <w:snapToGrid w:val="0"/>
    </w:pPr>
  </w:style>
  <w:style w:type="character" w:customStyle="1" w:styleId="a4">
    <w:name w:val="ヘッダー (文字)"/>
    <w:basedOn w:val="a0"/>
    <w:link w:val="a3"/>
    <w:uiPriority w:val="99"/>
    <w:rsid w:val="00576DD1"/>
  </w:style>
  <w:style w:type="paragraph" w:styleId="a5">
    <w:name w:val="footer"/>
    <w:basedOn w:val="a"/>
    <w:link w:val="a6"/>
    <w:uiPriority w:val="99"/>
    <w:unhideWhenUsed/>
    <w:rsid w:val="00576DD1"/>
    <w:pPr>
      <w:tabs>
        <w:tab w:val="center" w:pos="4252"/>
        <w:tab w:val="right" w:pos="8504"/>
      </w:tabs>
      <w:snapToGrid w:val="0"/>
    </w:pPr>
  </w:style>
  <w:style w:type="character" w:customStyle="1" w:styleId="a6">
    <w:name w:val="フッター (文字)"/>
    <w:basedOn w:val="a0"/>
    <w:link w:val="a5"/>
    <w:uiPriority w:val="99"/>
    <w:rsid w:val="00576DD1"/>
  </w:style>
  <w:style w:type="character" w:customStyle="1" w:styleId="10">
    <w:name w:val="見出し 1 (文字)"/>
    <w:basedOn w:val="a0"/>
    <w:link w:val="1"/>
    <w:uiPriority w:val="9"/>
    <w:rsid w:val="00576DD1"/>
    <w:rPr>
      <w:rFonts w:ascii="ＭＳ 明朝" w:eastAsia="ＭＳ 明朝" w:hAnsi="ＭＳ 明朝" w:cs="ＭＳ 明朝"/>
      <w:color w:val="000000"/>
      <w:sz w:val="24"/>
    </w:rPr>
  </w:style>
  <w:style w:type="character" w:customStyle="1" w:styleId="20">
    <w:name w:val="見出し 2 (文字)"/>
    <w:basedOn w:val="a0"/>
    <w:link w:val="2"/>
    <w:uiPriority w:val="9"/>
    <w:rsid w:val="00576DD1"/>
    <w:rPr>
      <w:rFonts w:ascii="Times New Roman" w:eastAsia="Times New Roman" w:hAnsi="Times New Roman" w:cs="Times New Roman"/>
      <w:color w:val="000000"/>
      <w:sz w:val="26"/>
    </w:rPr>
  </w:style>
  <w:style w:type="table" w:customStyle="1" w:styleId="TableGrid">
    <w:name w:val="TableGrid"/>
    <w:rsid w:val="00576DD1"/>
    <w:tblPr>
      <w:tblCellMar>
        <w:top w:w="0" w:type="dxa"/>
        <w:left w:w="0" w:type="dxa"/>
        <w:bottom w:w="0" w:type="dxa"/>
        <w:right w:w="0" w:type="dxa"/>
      </w:tblCellMar>
    </w:tblPr>
  </w:style>
  <w:style w:type="paragraph" w:styleId="a7">
    <w:name w:val="footnote text"/>
    <w:basedOn w:val="a"/>
    <w:link w:val="a8"/>
    <w:uiPriority w:val="99"/>
    <w:semiHidden/>
    <w:unhideWhenUsed/>
    <w:rsid w:val="00576DD1"/>
    <w:pPr>
      <w:snapToGrid w:val="0"/>
    </w:pPr>
  </w:style>
  <w:style w:type="character" w:customStyle="1" w:styleId="a8">
    <w:name w:val="脚注文字列 (文字)"/>
    <w:basedOn w:val="a0"/>
    <w:link w:val="a7"/>
    <w:uiPriority w:val="99"/>
    <w:semiHidden/>
    <w:rsid w:val="00576DD1"/>
    <w:rPr>
      <w:rFonts w:ascii="Times New Roman" w:eastAsia="Times New Roman" w:hAnsi="Times New Roman" w:cs="Times New Roman"/>
      <w:color w:val="000000"/>
      <w:sz w:val="22"/>
    </w:rPr>
  </w:style>
  <w:style w:type="character" w:styleId="a9">
    <w:name w:val="footnote reference"/>
    <w:basedOn w:val="a0"/>
    <w:uiPriority w:val="99"/>
    <w:semiHidden/>
    <w:unhideWhenUsed/>
    <w:rsid w:val="00576DD1"/>
    <w:rPr>
      <w:vertAlign w:val="superscript"/>
    </w:rPr>
  </w:style>
  <w:style w:type="paragraph" w:styleId="aa">
    <w:name w:val="List Paragraph"/>
    <w:basedOn w:val="a"/>
    <w:uiPriority w:val="34"/>
    <w:qFormat/>
    <w:rsid w:val="00FB2B6D"/>
    <w:pPr>
      <w:ind w:leftChars="400" w:left="840"/>
    </w:pPr>
  </w:style>
  <w:style w:type="paragraph" w:styleId="ab">
    <w:name w:val="No Spacing"/>
    <w:uiPriority w:val="1"/>
    <w:qFormat/>
    <w:rsid w:val="00FB2B6D"/>
    <w:rPr>
      <w:rFonts w:ascii="Times New Roman" w:eastAsia="Times New Roman" w:hAnsi="Times New Roman" w:cs="Times New Roman"/>
      <w:color w:val="000000"/>
      <w:sz w:val="22"/>
    </w:rPr>
  </w:style>
  <w:style w:type="character" w:styleId="ac">
    <w:name w:val="Hyperlink"/>
    <w:basedOn w:val="a0"/>
    <w:uiPriority w:val="99"/>
    <w:unhideWhenUsed/>
    <w:rsid w:val="00462D06"/>
    <w:rPr>
      <w:color w:val="0563C1" w:themeColor="hyperlink"/>
      <w:u w:val="single"/>
    </w:rPr>
  </w:style>
  <w:style w:type="character" w:styleId="ad">
    <w:name w:val="Unresolved Mention"/>
    <w:basedOn w:val="a0"/>
    <w:uiPriority w:val="99"/>
    <w:semiHidden/>
    <w:unhideWhenUsed/>
    <w:rsid w:val="00462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1.jpg"/><Relationship Id="rId18" Type="http://schemas.openxmlformats.org/officeDocument/2006/relationships/image" Target="media/image15.jpg"/><Relationship Id="rId26" Type="http://schemas.openxmlformats.org/officeDocument/2006/relationships/image" Target="media/image22.jpg"/><Relationship Id="rId39" Type="http://schemas.openxmlformats.org/officeDocument/2006/relationships/image" Target="media/image33.jpg"/><Relationship Id="rId3" Type="http://schemas.openxmlformats.org/officeDocument/2006/relationships/settings" Target="settings.xml"/><Relationship Id="rId21" Type="http://schemas.openxmlformats.org/officeDocument/2006/relationships/hyperlink" Target="CT%20Table%202%20.jpg" TargetMode="External"/><Relationship Id="rId34" Type="http://schemas.openxmlformats.org/officeDocument/2006/relationships/hyperlink" Target="CT%20Fig%202.jpg" TargetMode="External"/><Relationship Id="rId42" Type="http://schemas.openxmlformats.org/officeDocument/2006/relationships/image" Target="media/image36.jpg"/><Relationship Id="rId47" Type="http://schemas.openxmlformats.org/officeDocument/2006/relationships/image" Target="media/image2.jpeg"/><Relationship Id="rId50" Type="http://schemas.openxmlformats.org/officeDocument/2006/relationships/footer" Target="footer1.xml"/><Relationship Id="rId7" Type="http://schemas.openxmlformats.org/officeDocument/2006/relationships/image" Target="media/image5.jpg"/><Relationship Id="rId12" Type="http://schemas.openxmlformats.org/officeDocument/2006/relationships/image" Target="media/image10.jpg"/><Relationship Id="rId17" Type="http://schemas.openxmlformats.org/officeDocument/2006/relationships/image" Target="media/image14.jpg"/><Relationship Id="rId25" Type="http://schemas.openxmlformats.org/officeDocument/2006/relationships/image" Target="media/image21.jpg"/><Relationship Id="rId33" Type="http://schemas.openxmlformats.org/officeDocument/2006/relationships/hyperlink" Target="CT%20Fig%201.jpg" TargetMode="External"/><Relationship Id="rId38" Type="http://schemas.openxmlformats.org/officeDocument/2006/relationships/image" Target="media/image32.jpg"/><Relationship Id="rId46" Type="http://schemas.openxmlformats.org/officeDocument/2006/relationships/image" Target="media/image40.jpg"/><Relationship Id="rId2" Type="http://schemas.openxmlformats.org/officeDocument/2006/relationships/styles" Target="styles.xml"/><Relationship Id="rId16" Type="http://schemas.openxmlformats.org/officeDocument/2006/relationships/hyperlink" Target="CT%20Table%201.jpg" TargetMode="External"/><Relationship Id="rId20" Type="http://schemas.openxmlformats.org/officeDocument/2006/relationships/image" Target="media/image17.jpg"/><Relationship Id="rId29" Type="http://schemas.openxmlformats.org/officeDocument/2006/relationships/image" Target="media/image25.jpg"/><Relationship Id="rId41" Type="http://schemas.openxmlformats.org/officeDocument/2006/relationships/image" Target="media/image35.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1.jpg"/><Relationship Id="rId40" Type="http://schemas.openxmlformats.org/officeDocument/2006/relationships/image" Target="media/image34.jpg"/><Relationship Id="rId45" Type="http://schemas.openxmlformats.org/officeDocument/2006/relationships/image" Target="media/image39.jpg"/><Relationship Id="rId5" Type="http://schemas.openxmlformats.org/officeDocument/2006/relationships/footnotes" Target="footnotes.xml"/><Relationship Id="rId15" Type="http://schemas.openxmlformats.org/officeDocument/2006/relationships/image" Target="media/image13.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0.jpg"/><Relationship Id="rId49" Type="http://schemas.openxmlformats.org/officeDocument/2006/relationships/image" Target="media/image42.jpg"/><Relationship Id="rId10" Type="http://schemas.openxmlformats.org/officeDocument/2006/relationships/image" Target="media/image8.jpg"/><Relationship Id="rId19" Type="http://schemas.openxmlformats.org/officeDocument/2006/relationships/image" Target="media/image16.jpg"/><Relationship Id="rId31" Type="http://schemas.openxmlformats.org/officeDocument/2006/relationships/image" Target="media/image27.jpg"/><Relationship Id="rId44" Type="http://schemas.openxmlformats.org/officeDocument/2006/relationships/image" Target="media/image38.jp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2.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29.jpg"/><Relationship Id="rId43" Type="http://schemas.openxmlformats.org/officeDocument/2006/relationships/image" Target="media/image37.jpg"/><Relationship Id="rId48" Type="http://schemas.openxmlformats.org/officeDocument/2006/relationships/image" Target="media/image41.jpg"/><Relationship Id="rId8" Type="http://schemas.openxmlformats.org/officeDocument/2006/relationships/image" Target="media/image6.jpg"/><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1166</TotalTime>
  <Pages>11</Pages>
  <Words>2756</Words>
  <Characters>15714</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Shinichiro Kado</dc:creator>
  <cp:keywords/>
  <dc:description/>
  <cp:lastModifiedBy>Shinichiro Kado</cp:lastModifiedBy>
  <cp:revision>24</cp:revision>
  <dcterms:created xsi:type="dcterms:W3CDTF">2019-09-24T00:33:00Z</dcterms:created>
  <dcterms:modified xsi:type="dcterms:W3CDTF">2019-10-14T00:59:00Z</dcterms:modified>
</cp:coreProperties>
</file>